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670" w:rsidRDefault="00FC2D2A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bookmarkEnd w:id="0"/>
      <w:r>
        <w:rPr>
          <w:rFonts w:ascii="標楷體" w:eastAsia="標楷體" w:hAnsi="標楷體" w:cs="Arial"/>
          <w:b/>
          <w:sz w:val="32"/>
          <w:szCs w:val="32"/>
          <w:lang w:eastAsia="zh-TW"/>
        </w:rPr>
        <w:t>110</w:t>
      </w:r>
      <w:r w:rsidR="007E41EC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年度教師專業成長研習實施計畫-夢的N次方</w:t>
      </w:r>
    </w:p>
    <w:p w:rsidR="004D4670" w:rsidRDefault="00250A33">
      <w:pPr>
        <w:pStyle w:val="Standard"/>
        <w:spacing w:line="440" w:lineRule="exact"/>
        <w:jc w:val="center"/>
      </w:pPr>
      <w:r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</w:t>
      </w:r>
      <w:r w:rsidR="007E41EC">
        <w:rPr>
          <w:rFonts w:ascii="標楷體" w:eastAsia="標楷體" w:hAnsi="標楷體" w:cs="Arial"/>
          <w:b/>
          <w:sz w:val="32"/>
          <w:szCs w:val="32"/>
          <w:lang w:eastAsia="zh-TW"/>
        </w:rPr>
        <w:t>工作坊</w:t>
      </w:r>
      <w:r w:rsidR="007E41EC"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="007E41EC"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共好」為理念，為落實十二年國民基本教育課程的理念與目標，夢的N次方在全國十個分區縣市擴大點燈號召更多教師投入，並結合在地亮點老師帶領教師實作共備，茲以「核心素養」做為課程發展之主軸，以裨益各教育階段間的連貫以及各領域/科目間的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深入偏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</w:t>
      </w:r>
      <w:r w:rsidR="006A5916">
        <w:rPr>
          <w:rFonts w:ascii="標楷體" w:eastAsia="標楷體" w:hAnsi="標楷體" w:cs="Arial" w:hint="eastAsia"/>
          <w:sz w:val="28"/>
          <w:szCs w:val="24"/>
          <w:lang w:eastAsia="zh-TW"/>
        </w:rPr>
        <w:t>主辦</w:t>
      </w:r>
      <w:r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</w:t>
      </w:r>
      <w:r w:rsidR="00722B4A">
        <w:rPr>
          <w:rFonts w:ascii="標楷體" w:eastAsia="標楷體" w:hAnsi="標楷體" w:cs="Arial" w:hint="eastAsia"/>
          <w:sz w:val="28"/>
          <w:szCs w:val="24"/>
          <w:lang w:eastAsia="zh-TW"/>
        </w:rPr>
        <w:t>臺</w:t>
      </w:r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</w:t>
      </w:r>
      <w:r w:rsidR="001650D6"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南投縣立大成國</w:t>
      </w:r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民</w:t>
      </w:r>
      <w:r>
        <w:rPr>
          <w:rFonts w:ascii="標楷體" w:eastAsia="標楷體" w:hAnsi="標楷體" w:cs="Arial"/>
          <w:sz w:val="28"/>
          <w:szCs w:val="24"/>
          <w:lang w:eastAsia="zh-TW"/>
        </w:rPr>
        <w:t>中</w:t>
      </w:r>
      <w:bookmarkStart w:id="1" w:name="_Hlk62566439"/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  <w:bookmarkEnd w:id="1"/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五、協辦學校：</w:t>
      </w:r>
      <w:r w:rsidR="001650D6">
        <w:rPr>
          <w:rFonts w:ascii="標楷體" w:eastAsia="標楷體" w:hAnsi="標楷體" w:cs="Arial" w:hint="eastAsia"/>
          <w:sz w:val="28"/>
          <w:szCs w:val="24"/>
          <w:lang w:eastAsia="zh-TW"/>
        </w:rPr>
        <w:t>國立暨</w:t>
      </w:r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南國際</w:t>
      </w:r>
      <w:r w:rsidR="001650D6">
        <w:rPr>
          <w:rFonts w:ascii="標楷體" w:eastAsia="標楷體" w:hAnsi="標楷體" w:cs="Arial" w:hint="eastAsia"/>
          <w:sz w:val="28"/>
          <w:szCs w:val="24"/>
          <w:lang w:eastAsia="zh-TW"/>
        </w:rPr>
        <w:t>大</w:t>
      </w:r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1650D6"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1</w:t>
      </w:r>
      <w:r w:rsidR="00FC2D2A">
        <w:rPr>
          <w:rFonts w:ascii="標楷體" w:eastAsia="標楷體" w:hAnsi="標楷體" w:cs="Arial"/>
          <w:sz w:val="28"/>
          <w:szCs w:val="24"/>
          <w:lang w:eastAsia="zh-TW"/>
        </w:rPr>
        <w:t>10</w:t>
      </w:r>
      <w:r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FC2D2A">
        <w:rPr>
          <w:rFonts w:ascii="標楷體" w:eastAsia="標楷體" w:hAnsi="標楷體" w:cs="Arial"/>
          <w:sz w:val="28"/>
          <w:szCs w:val="24"/>
          <w:lang w:eastAsia="zh-TW"/>
        </w:rPr>
        <w:t>3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)上午9時起至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FC2D2A">
        <w:rPr>
          <w:rFonts w:ascii="標楷體" w:eastAsia="標楷體" w:hAnsi="標楷體" w:cs="Arial"/>
          <w:sz w:val="28"/>
          <w:szCs w:val="24"/>
          <w:lang w:eastAsia="zh-TW"/>
        </w:rPr>
        <w:t>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:rsidR="004D4670" w:rsidRDefault="001650D6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</w:t>
      </w:r>
      <w:r w:rsidR="001A757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國立暨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南</w:t>
      </w:r>
      <w:r w:rsidR="00F44729" w:rsidRPr="00F44729">
        <w:rPr>
          <w:rFonts w:ascii="標楷體" w:eastAsia="標楷體" w:hAnsi="標楷體" w:cs="Arial" w:hint="eastAsia"/>
          <w:sz w:val="28"/>
          <w:szCs w:val="24"/>
          <w:lang w:eastAsia="zh-TW"/>
        </w:rPr>
        <w:t>國際</w:t>
      </w:r>
      <w:r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大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（地址：</w:t>
      </w:r>
      <w:r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54561南投縣埔里鎮大學路1號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）。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 w:rsidP="00873C72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參加對象：以南投縣、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縣之正式教師、代理代課教師及師培生為主，其他縣市現職教師及代理代課教師歡迎報名參加。(各組研習人員以錄取名單為準，恕不接受臨時報名或旁聽)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二、研習課程分組及錄取人數表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709"/>
        <w:gridCol w:w="1559"/>
        <w:gridCol w:w="851"/>
        <w:gridCol w:w="2268"/>
        <w:gridCol w:w="709"/>
      </w:tblGrid>
      <w:tr w:rsidR="004D4670" w:rsidRPr="005D6C21" w:rsidTr="00F44729">
        <w:trPr>
          <w:trHeight w:val="3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9E03CD" w:rsidRPr="005D6C21" w:rsidTr="009E03CD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</w:tr>
      <w:tr w:rsidR="009E03CD" w:rsidRPr="005D6C21" w:rsidTr="009E03CD">
        <w:trPr>
          <w:trHeight w:val="268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416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r>
              <w:rPr>
                <w:rFonts w:eastAsia="標楷體" w:hint="eastAsia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532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399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9E03CD" w:rsidRPr="005D6C21" w:rsidTr="009E03CD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321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9E03CD" w:rsidRPr="005D6C21" w:rsidTr="009E03CD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9E03CD" w:rsidRPr="005D6C21" w:rsidTr="009E03CD">
        <w:trPr>
          <w:trHeight w:val="41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小計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begin"/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instrText>=SUM(ABOVE)</w:instrTex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eastAsia="標楷體"/>
                <w:noProof/>
                <w:color w:val="000000"/>
                <w:sz w:val="24"/>
                <w:szCs w:val="24"/>
                <w:lang w:eastAsia="zh-TW"/>
              </w:rPr>
              <w:t>390</w: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6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fldChar w:fldCharType="begin"/>
            </w:r>
            <w:r>
              <w:rPr>
                <w:rFonts w:eastAsia="標楷體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instrText>=SUM(ABOVE)</w:instrText>
            </w:r>
            <w:r>
              <w:rPr>
                <w:rFonts w:eastAsia="標楷體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eastAsia="標楷體"/>
                <w:noProof/>
                <w:sz w:val="24"/>
                <w:szCs w:val="24"/>
                <w:lang w:eastAsia="zh-TW"/>
              </w:rPr>
              <w:t>280</w:t>
            </w:r>
            <w:r>
              <w:rPr>
                <w:rFonts w:eastAsia="標楷體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begin"/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instrText>=SUM(ABOVE)</w:instrTex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eastAsia="標楷體"/>
                <w:noProof/>
                <w:color w:val="000000"/>
                <w:sz w:val="24"/>
                <w:szCs w:val="24"/>
                <w:lang w:eastAsia="zh-TW"/>
              </w:rPr>
              <w:t>330</w: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9E03CD" w:rsidRPr="005D6C21" w:rsidTr="009E03CD">
        <w:trPr>
          <w:trHeight w:val="4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總計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88</w:t>
            </w:r>
            <w:r>
              <w:rPr>
                <w:rFonts w:eastAsia="標楷體"/>
                <w:color w:val="000000"/>
                <w:sz w:val="24"/>
                <w:szCs w:val="24"/>
              </w:rPr>
              <w:t>0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9E03CD" w:rsidRPr="005D6C21" w:rsidTr="00873C72">
        <w:trPr>
          <w:trHeight w:val="70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sym w:font="Wingdings 2" w:char="F0DD"/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報名錄取人數依疫情狀況滾動式調整。</w:t>
            </w:r>
          </w:p>
          <w:p w:rsidR="009E03CD" w:rsidRDefault="009E03CD" w:rsidP="009E03CD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sym w:font="Wingdings 2" w:char="F0DD"/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在疫情狀況穩定的前提下，承辦單位得視報名人數增額錄取。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一、線上報名</w:t>
      </w:r>
    </w:p>
    <w:p w:rsidR="004D4670" w:rsidRPr="00BD4AA0" w:rsidRDefault="007E41EC" w:rsidP="00BD1B39">
      <w:pPr>
        <w:pStyle w:val="a6"/>
        <w:numPr>
          <w:ilvl w:val="0"/>
          <w:numId w:val="36"/>
        </w:numPr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 w:rsidRPr="00BD4AA0">
        <w:rPr>
          <w:rFonts w:ascii="標楷體" w:eastAsia="標楷體" w:hAnsi="標楷體" w:cs="Arial"/>
          <w:sz w:val="28"/>
          <w:szCs w:val="24"/>
          <w:lang w:eastAsia="zh-TW"/>
        </w:rPr>
        <w:t>一律採線上報名，請欲參加本研習教師登入「夢的N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次方」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南投場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(</w:t>
      </w:r>
      <w:r w:rsidRPr="00BD4AA0">
        <w:rPr>
          <w:rFonts w:ascii="標楷體" w:eastAsia="標楷體" w:hAnsi="標楷體" w:cs="Arial"/>
          <w:sz w:val="28"/>
          <w:szCs w:val="28"/>
          <w:lang w:eastAsia="zh-TW"/>
        </w:rPr>
        <w:t>網址：</w:t>
      </w:r>
      <w:r w:rsidR="00BD4AA0" w:rsidRPr="00BD4AA0">
        <w:rPr>
          <w:rFonts w:ascii="標楷體" w:eastAsia="標楷體" w:hAnsi="標楷體" w:cs="Arial"/>
          <w:sz w:val="28"/>
          <w:szCs w:val="28"/>
          <w:lang w:eastAsia="zh-TW"/>
        </w:rPr>
        <w:t>https://sites.google.com/view/dream-nantou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進行報名</w:t>
      </w:r>
      <w:r w:rsidR="00722B4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(或掃描以下Q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rcode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進行報名)</w:t>
      </w:r>
      <w:r w:rsidR="00722B4A" w:rsidRPr="00BD4AA0">
        <w:rPr>
          <w:rFonts w:ascii="標楷體" w:eastAsia="標楷體" w:hAnsi="標楷體" w:cs="Arial"/>
          <w:sz w:val="28"/>
          <w:szCs w:val="24"/>
          <w:lang w:eastAsia="zh-TW"/>
        </w:rPr>
        <w:t xml:space="preserve"> 。</w:t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0288" behindDoc="1" locked="0" layoutInCell="1" allowOverlap="1" wp14:anchorId="587752F6" wp14:editId="74B697AF">
            <wp:simplePos x="0" y="0"/>
            <wp:positionH relativeFrom="column">
              <wp:posOffset>1019175</wp:posOffset>
            </wp:positionH>
            <wp:positionV relativeFrom="paragraph">
              <wp:posOffset>142240</wp:posOffset>
            </wp:positionV>
            <wp:extent cx="14325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2" name="圖片 2" descr="C:\Users\user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Pr="000E669B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4D4670" w:rsidRPr="00D444AC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D444AC"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Pr="00BF0924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D444AC">
        <w:rPr>
          <w:rFonts w:ascii="標楷體" w:eastAsia="標楷體" w:hAnsi="標楷體" w:cs="Arial"/>
          <w:sz w:val="28"/>
          <w:szCs w:val="24"/>
          <w:lang w:eastAsia="zh-TW"/>
        </w:rPr>
        <w:t>報名人員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經審核錄取</w:t>
      </w:r>
      <w:r w:rsidR="00A073BD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名單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後</w:t>
      </w:r>
      <w:r w:rsidR="008B738A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A073BD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開始研習行政作業</w:t>
      </w:r>
      <w:r w:rsidRPr="00BF092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Pr="00A073BD" w:rsidRDefault="007E41EC" w:rsidP="00340657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A073BD">
        <w:rPr>
          <w:rFonts w:ascii="標楷體" w:eastAsia="標楷體" w:hAnsi="標楷體" w:cs="Arial"/>
          <w:sz w:val="28"/>
          <w:szCs w:val="24"/>
          <w:lang w:eastAsia="zh-TW"/>
        </w:rPr>
        <w:t>錄取後，如不克前往研習，</w:t>
      </w:r>
      <w:r w:rsidR="009E03CD">
        <w:rPr>
          <w:rFonts w:ascii="標楷體" w:eastAsia="標楷體" w:hAnsi="標楷體" w:cs="Arial" w:hint="eastAsia"/>
          <w:sz w:val="28"/>
          <w:szCs w:val="24"/>
          <w:lang w:eastAsia="zh-TW"/>
        </w:rPr>
        <w:t>請來信</w:t>
      </w:r>
      <w:r w:rsidR="0022121E">
        <w:rPr>
          <w:rFonts w:ascii="標楷體" w:eastAsia="標楷體" w:hAnsi="標楷體" w:cs="Arial"/>
          <w:sz w:val="28"/>
          <w:szCs w:val="24"/>
          <w:lang w:eastAsia="zh-TW"/>
        </w:rPr>
        <w:t>email</w:t>
      </w:r>
      <w:r w:rsidR="0022121E">
        <w:rPr>
          <w:rFonts w:ascii="標楷體" w:eastAsia="標楷體" w:hAnsi="標楷體" w:cs="Arial" w:hint="eastAsia"/>
          <w:sz w:val="28"/>
          <w:szCs w:val="24"/>
          <w:lang w:eastAsia="zh-TW"/>
        </w:rPr>
        <w:t>:</w:t>
      </w:r>
      <w:r w:rsidR="0022121E" w:rsidRPr="0022121E">
        <w:rPr>
          <w:rFonts w:ascii="標楷體" w:eastAsia="標楷體" w:hAnsi="標楷體" w:cs="Arial"/>
          <w:sz w:val="28"/>
          <w:szCs w:val="24"/>
          <w:lang w:eastAsia="zh-TW"/>
        </w:rPr>
        <w:t>t0425611@gmail.com</w:t>
      </w:r>
      <w:r w:rsidR="0022121E" w:rsidRPr="0022121E">
        <w:rPr>
          <w:rFonts w:ascii="標楷體" w:eastAsia="標楷體" w:hAnsi="標楷體" w:cs="Arial" w:hint="eastAsia"/>
          <w:sz w:val="28"/>
          <w:szCs w:val="24"/>
          <w:lang w:eastAsia="zh-TW"/>
        </w:rPr>
        <w:t>取消報名</w:t>
      </w:r>
      <w:r w:rsidR="0022121E">
        <w:rPr>
          <w:rFonts w:ascii="新細明體" w:hAnsi="新細明體" w:cs="Arial" w:hint="eastAsia"/>
          <w:sz w:val="28"/>
          <w:szCs w:val="24"/>
          <w:lang w:eastAsia="zh-TW"/>
        </w:rPr>
        <w:t>，</w:t>
      </w:r>
      <w:r w:rsidR="008B738A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經公文發出不會再遞補錄取，敬請報名前</w:t>
      </w:r>
      <w:r w:rsidR="00D444AC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考慮清楚，</w:t>
      </w:r>
      <w:r w:rsidR="008B738A">
        <w:rPr>
          <w:rFonts w:ascii="標楷體" w:eastAsia="標楷體" w:hAnsi="標楷體" w:cs="Arial" w:hint="eastAsia"/>
          <w:sz w:val="28"/>
          <w:szCs w:val="24"/>
          <w:lang w:eastAsia="zh-TW"/>
        </w:rPr>
        <w:t>避免造成研習名額與資源之浪費</w:t>
      </w:r>
      <w:r w:rsidRPr="00A073BD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250A33" w:rsidRPr="006D0080" w:rsidRDefault="00250A33" w:rsidP="00250A33">
      <w:pPr>
        <w:widowControl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kern w:val="0"/>
          <w:sz w:val="28"/>
          <w:szCs w:val="24"/>
        </w:rPr>
      </w:pPr>
      <w:r w:rsidRPr="006D0080">
        <w:rPr>
          <w:rFonts w:ascii="標楷體" w:eastAsia="標楷體" w:hAnsi="標楷體" w:cs="Arial"/>
          <w:kern w:val="0"/>
          <w:sz w:val="28"/>
          <w:szCs w:val="24"/>
        </w:rPr>
        <w:t>二、報名時間</w:t>
      </w:r>
    </w:p>
    <w:p w:rsidR="00250A33" w:rsidRDefault="00250A33" w:rsidP="00250A33">
      <w:pPr>
        <w:widowControl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kern w:val="0"/>
          <w:sz w:val="28"/>
          <w:szCs w:val="24"/>
        </w:rPr>
      </w:pPr>
      <w:r w:rsidRPr="006D0080">
        <w:rPr>
          <w:rFonts w:ascii="標楷體" w:eastAsia="標楷體" w:hAnsi="標楷體" w:cs="Arial"/>
          <w:kern w:val="0"/>
          <w:sz w:val="28"/>
          <w:szCs w:val="24"/>
        </w:rPr>
        <w:t>第一階段報名時間：自110年</w:t>
      </w:r>
      <w:r w:rsidR="00C26FEB" w:rsidRPr="006D0080">
        <w:rPr>
          <w:rFonts w:ascii="標楷體" w:eastAsia="標楷體" w:hAnsi="標楷體" w:cs="Arial"/>
          <w:kern w:val="0"/>
          <w:sz w:val="28"/>
          <w:szCs w:val="24"/>
        </w:rPr>
        <w:t>7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6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Pr="006D0080">
        <w:rPr>
          <w:rFonts w:ascii="標楷體" w:eastAsia="標楷體" w:hAnsi="標楷體" w:cs="Arial" w:hint="eastAsia"/>
          <w:kern w:val="0"/>
          <w:sz w:val="28"/>
          <w:szCs w:val="24"/>
        </w:rPr>
        <w:t>二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)上午</w:t>
      </w:r>
      <w:r w:rsidRPr="006D0080">
        <w:rPr>
          <w:rFonts w:ascii="標楷體" w:eastAsia="標楷體" w:hAnsi="標楷體" w:cs="Arial" w:hint="eastAsia"/>
          <w:kern w:val="0"/>
          <w:sz w:val="28"/>
          <w:szCs w:val="24"/>
        </w:rPr>
        <w:t>8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時起至110年</w:t>
      </w:r>
      <w:r w:rsidR="00BB6A78" w:rsidRPr="006D0080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1</w:t>
      </w:r>
      <w:r w:rsidR="00C26FEB" w:rsidRPr="006D0080">
        <w:rPr>
          <w:rFonts w:ascii="標楷體" w:eastAsia="標楷體" w:hAnsi="標楷體" w:cs="Arial"/>
          <w:kern w:val="0"/>
          <w:sz w:val="28"/>
          <w:szCs w:val="24"/>
        </w:rPr>
        <w:t>6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五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)</w:t>
      </w:r>
      <w:r w:rsidR="009E03CD" w:rsidRPr="006D0080">
        <w:rPr>
          <w:rFonts w:ascii="標楷體" w:eastAsia="標楷體" w:hAnsi="標楷體" w:cs="Arial" w:hint="eastAsia"/>
          <w:kern w:val="0"/>
          <w:sz w:val="28"/>
          <w:szCs w:val="24"/>
        </w:rPr>
        <w:t>上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午</w:t>
      </w:r>
      <w:r w:rsidR="0037025C">
        <w:rPr>
          <w:rFonts w:ascii="標楷體" w:eastAsia="標楷體" w:hAnsi="標楷體" w:cs="Arial" w:hint="eastAsia"/>
          <w:kern w:val="0"/>
          <w:sz w:val="28"/>
          <w:szCs w:val="24"/>
        </w:rPr>
        <w:t>8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時止，並於110年</w:t>
      </w:r>
      <w:r w:rsidR="00BB6A78" w:rsidRPr="006D0080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1</w:t>
      </w:r>
      <w:r w:rsidR="00C26FEB" w:rsidRPr="006D0080">
        <w:rPr>
          <w:rFonts w:ascii="標楷體" w:eastAsia="標楷體" w:hAnsi="標楷體" w:cs="Arial"/>
          <w:kern w:val="0"/>
          <w:sz w:val="28"/>
          <w:szCs w:val="24"/>
        </w:rPr>
        <w:t>6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五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)下午</w:t>
      </w:r>
      <w:r w:rsidR="009E03CD" w:rsidRPr="006D0080">
        <w:rPr>
          <w:rFonts w:ascii="標楷體" w:eastAsia="標楷體" w:hAnsi="標楷體" w:cs="Arial" w:hint="eastAsia"/>
          <w:kern w:val="0"/>
          <w:sz w:val="28"/>
          <w:szCs w:val="24"/>
        </w:rPr>
        <w:t>5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時</w:t>
      </w:r>
      <w:r w:rsidR="009E03CD" w:rsidRPr="006D0080">
        <w:rPr>
          <w:rFonts w:ascii="標楷體" w:eastAsia="標楷體" w:hAnsi="標楷體" w:cs="Arial" w:hint="eastAsia"/>
          <w:kern w:val="0"/>
          <w:sz w:val="28"/>
          <w:szCs w:val="24"/>
        </w:rPr>
        <w:t>前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公告第一階段錄取名單。</w:t>
      </w:r>
    </w:p>
    <w:p w:rsidR="00250A33" w:rsidRPr="00974342" w:rsidRDefault="00250A33" w:rsidP="00974342">
      <w:pPr>
        <w:widowControl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kern w:val="0"/>
          <w:sz w:val="28"/>
          <w:szCs w:val="24"/>
        </w:rPr>
      </w:pPr>
      <w:r w:rsidRPr="00974342">
        <w:rPr>
          <w:rFonts w:ascii="標楷體" w:eastAsia="標楷體" w:hAnsi="標楷體" w:cs="Arial"/>
          <w:kern w:val="0"/>
          <w:sz w:val="28"/>
          <w:szCs w:val="24"/>
        </w:rPr>
        <w:t>第二階段報名時間：若尚有班次未額滿，則於110年</w:t>
      </w:r>
      <w:r w:rsidR="00BB6A78" w:rsidRPr="00974342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974342">
        <w:rPr>
          <w:rFonts w:ascii="標楷體" w:eastAsia="標楷體" w:hAnsi="標楷體" w:cs="Arial" w:hint="eastAsia"/>
          <w:kern w:val="0"/>
          <w:sz w:val="28"/>
          <w:szCs w:val="24"/>
        </w:rPr>
        <w:t>1</w:t>
      </w:r>
      <w:r w:rsidR="00C26FEB" w:rsidRPr="00974342">
        <w:rPr>
          <w:rFonts w:ascii="標楷體" w:eastAsia="標楷體" w:hAnsi="標楷體" w:cs="Arial"/>
          <w:kern w:val="0"/>
          <w:sz w:val="28"/>
          <w:szCs w:val="24"/>
        </w:rPr>
        <w:t>9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3B7039" w:rsidRPr="00974342">
        <w:rPr>
          <w:rFonts w:ascii="標楷體" w:eastAsia="標楷體" w:hAnsi="標楷體" w:cs="Arial" w:hint="eastAsia"/>
          <w:kern w:val="0"/>
          <w:sz w:val="28"/>
          <w:szCs w:val="24"/>
        </w:rPr>
        <w:t xml:space="preserve"> 一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 xml:space="preserve">) </w:t>
      </w:r>
      <w:r w:rsidR="009E03CD" w:rsidRPr="00974342">
        <w:rPr>
          <w:rFonts w:ascii="標楷體" w:eastAsia="標楷體" w:hAnsi="標楷體" w:cs="Arial" w:hint="eastAsia"/>
          <w:kern w:val="0"/>
          <w:sz w:val="28"/>
          <w:szCs w:val="24"/>
        </w:rPr>
        <w:t>上午8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時起至110年</w:t>
      </w:r>
      <w:r w:rsidRPr="00974342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974342">
        <w:rPr>
          <w:rFonts w:ascii="標楷體" w:eastAsia="標楷體" w:hAnsi="標楷體" w:cs="Arial" w:hint="eastAsia"/>
          <w:kern w:val="0"/>
          <w:sz w:val="28"/>
          <w:szCs w:val="24"/>
        </w:rPr>
        <w:t>2</w:t>
      </w:r>
      <w:r w:rsidR="008952DD" w:rsidRPr="00974342">
        <w:rPr>
          <w:rFonts w:ascii="標楷體" w:eastAsia="標楷體" w:hAnsi="標楷體" w:cs="Arial" w:hint="eastAsia"/>
          <w:kern w:val="0"/>
          <w:sz w:val="28"/>
          <w:szCs w:val="24"/>
        </w:rPr>
        <w:t>2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3B7039" w:rsidRPr="00974342">
        <w:rPr>
          <w:rFonts w:ascii="標楷體" w:eastAsia="標楷體" w:hAnsi="標楷體" w:cs="Arial" w:hint="eastAsia"/>
          <w:kern w:val="0"/>
          <w:sz w:val="28"/>
          <w:szCs w:val="24"/>
        </w:rPr>
        <w:t>四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)</w:t>
      </w:r>
      <w:r w:rsidR="009E03CD" w:rsidRPr="00974342">
        <w:rPr>
          <w:rFonts w:ascii="標楷體" w:eastAsia="標楷體" w:hAnsi="標楷體" w:cs="Arial" w:hint="eastAsia"/>
          <w:kern w:val="0"/>
          <w:sz w:val="28"/>
          <w:szCs w:val="24"/>
        </w:rPr>
        <w:t>上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午</w:t>
      </w:r>
      <w:r w:rsidR="0037025C" w:rsidRPr="00974342">
        <w:rPr>
          <w:rFonts w:ascii="標楷體" w:eastAsia="標楷體" w:hAnsi="標楷體" w:cs="Arial" w:hint="eastAsia"/>
          <w:kern w:val="0"/>
          <w:sz w:val="28"/>
          <w:szCs w:val="24"/>
        </w:rPr>
        <w:t>8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時止進行第二階段報名，並於110年</w:t>
      </w:r>
      <w:r w:rsidRPr="00974342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974342">
        <w:rPr>
          <w:rFonts w:ascii="標楷體" w:eastAsia="標楷體" w:hAnsi="標楷體" w:cs="Arial" w:hint="eastAsia"/>
          <w:kern w:val="0"/>
          <w:sz w:val="28"/>
          <w:szCs w:val="24"/>
        </w:rPr>
        <w:t>2</w:t>
      </w:r>
      <w:r w:rsidR="00C26FEB" w:rsidRPr="00974342">
        <w:rPr>
          <w:rFonts w:ascii="標楷體" w:eastAsia="標楷體" w:hAnsi="標楷體" w:cs="Arial"/>
          <w:kern w:val="0"/>
          <w:sz w:val="28"/>
          <w:szCs w:val="24"/>
        </w:rPr>
        <w:t>3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3B7039" w:rsidRPr="00974342">
        <w:rPr>
          <w:rFonts w:ascii="標楷體" w:eastAsia="標楷體" w:hAnsi="標楷體" w:cs="Arial" w:hint="eastAsia"/>
          <w:kern w:val="0"/>
          <w:sz w:val="28"/>
          <w:szCs w:val="24"/>
        </w:rPr>
        <w:t>五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)下午</w:t>
      </w:r>
      <w:r w:rsidR="009E03CD" w:rsidRPr="00974342">
        <w:rPr>
          <w:rFonts w:ascii="標楷體" w:eastAsia="標楷體" w:hAnsi="標楷體" w:cs="Arial" w:hint="eastAsia"/>
          <w:kern w:val="0"/>
          <w:sz w:val="28"/>
          <w:szCs w:val="24"/>
        </w:rPr>
        <w:t>5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時</w:t>
      </w:r>
      <w:r w:rsidR="009E03CD" w:rsidRPr="00974342">
        <w:rPr>
          <w:rFonts w:ascii="標楷體" w:eastAsia="標楷體" w:hAnsi="標楷體" w:cs="Arial" w:hint="eastAsia"/>
          <w:kern w:val="0"/>
          <w:sz w:val="28"/>
          <w:szCs w:val="24"/>
        </w:rPr>
        <w:t>前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本場次研習以南投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</w:t>
      </w:r>
      <w:r>
        <w:rPr>
          <w:rFonts w:ascii="標楷體" w:eastAsia="標楷體" w:hAnsi="標楷體" w:cs="Arial"/>
          <w:sz w:val="28"/>
          <w:szCs w:val="24"/>
          <w:lang w:eastAsia="zh-TW"/>
        </w:rPr>
        <w:t>之教師優先參加，錄取順序如下：</w:t>
      </w:r>
    </w:p>
    <w:p w:rsidR="004D4670" w:rsidRPr="009E03CD" w:rsidRDefault="003B7039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南投縣</w:t>
      </w:r>
      <w:r w:rsidR="007E41EC" w:rsidRPr="009E03CD">
        <w:rPr>
          <w:rFonts w:ascii="標楷體" w:eastAsia="標楷體" w:hAnsi="標楷體" w:cs="Arial"/>
          <w:sz w:val="28"/>
          <w:szCs w:val="28"/>
          <w:lang w:eastAsia="zh-TW"/>
        </w:rPr>
        <w:t>偏遠地區及非山非市地區正式教師(偏遠學校之認定依教育部公布之國中小學校概況資料為準)。</w:t>
      </w:r>
    </w:p>
    <w:p w:rsidR="004D4670" w:rsidRDefault="00557125" w:rsidP="00557125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2</w:t>
      </w:r>
      <w:r>
        <w:rPr>
          <w:rFonts w:ascii="微軟正黑體" w:eastAsia="微軟正黑體" w:hAnsi="微軟正黑體" w:cs="Arial" w:hint="eastAsia"/>
          <w:sz w:val="28"/>
          <w:szCs w:val="28"/>
        </w:rPr>
        <w:t>、</w:t>
      </w:r>
      <w:r w:rsidR="007E41EC" w:rsidRPr="00557125">
        <w:rPr>
          <w:rFonts w:ascii="標楷體" w:eastAsia="標楷體" w:hAnsi="標楷體" w:cs="Arial"/>
          <w:sz w:val="28"/>
          <w:szCs w:val="28"/>
        </w:rPr>
        <w:t>南投</w:t>
      </w:r>
      <w:r w:rsidR="009E03CD" w:rsidRPr="00557125">
        <w:rPr>
          <w:rFonts w:ascii="標楷體" w:eastAsia="標楷體" w:hAnsi="標楷體" w:cs="標楷體"/>
          <w:sz w:val="28"/>
          <w:szCs w:val="28"/>
        </w:rPr>
        <w:t>縣</w:t>
      </w:r>
      <w:r w:rsidR="007E41EC" w:rsidRPr="00557125">
        <w:rPr>
          <w:rFonts w:ascii="標楷體" w:eastAsia="標楷體" w:hAnsi="標楷體" w:cs="Arial"/>
          <w:sz w:val="28"/>
          <w:szCs w:val="28"/>
        </w:rPr>
        <w:t>一般地區正式教師、代理代課教師。</w:t>
      </w:r>
      <w:r w:rsidR="009E03CD" w:rsidRPr="00557125">
        <w:rPr>
          <w:rFonts w:ascii="標楷體" w:eastAsia="標楷體" w:hAnsi="標楷體" w:cs="Arial" w:hint="eastAsia"/>
          <w:sz w:val="28"/>
          <w:szCs w:val="28"/>
        </w:rPr>
        <w:t>(</w:t>
      </w:r>
      <w:r w:rsidR="00551DEB" w:rsidRPr="00557125">
        <w:rPr>
          <w:rFonts w:ascii="標楷體" w:eastAsia="標楷體" w:hAnsi="標楷體" w:cs="Arial" w:hint="eastAsia"/>
          <w:sz w:val="28"/>
          <w:szCs w:val="28"/>
        </w:rPr>
        <w:t>南投縣埔里鎮中小</w:t>
      </w:r>
      <w:r>
        <w:rPr>
          <w:rFonts w:ascii="標楷體" w:eastAsia="標楷體" w:hAnsi="標楷體" w:cs="Arial"/>
          <w:sz w:val="28"/>
          <w:szCs w:val="28"/>
        </w:rPr>
        <w:br/>
      </w:r>
      <w:r>
        <w:rPr>
          <w:rFonts w:ascii="標楷體" w:eastAsia="標楷體" w:hAnsi="標楷體" w:cs="Arial" w:hint="eastAsia"/>
          <w:sz w:val="28"/>
          <w:szCs w:val="28"/>
        </w:rPr>
        <w:t xml:space="preserve">            </w:t>
      </w:r>
      <w:r w:rsidR="00551DEB" w:rsidRPr="00557125">
        <w:rPr>
          <w:rFonts w:ascii="標楷體" w:eastAsia="標楷體" w:hAnsi="標楷體" w:cs="Arial" w:hint="eastAsia"/>
          <w:sz w:val="28"/>
          <w:szCs w:val="28"/>
        </w:rPr>
        <w:t>學教師優先</w:t>
      </w:r>
      <w:r w:rsidR="009E03CD" w:rsidRPr="00557125">
        <w:rPr>
          <w:rFonts w:ascii="標楷體" w:eastAsia="標楷體" w:hAnsi="標楷體" w:cs="Arial" w:hint="eastAsia"/>
          <w:sz w:val="28"/>
          <w:szCs w:val="28"/>
        </w:rPr>
        <w:t>)</w:t>
      </w:r>
    </w:p>
    <w:p w:rsidR="009E03CD" w:rsidRPr="00557125" w:rsidRDefault="00557125" w:rsidP="00557125">
      <w:pPr>
        <w:spacing w:line="440" w:lineRule="exact"/>
        <w:rPr>
          <w:rFonts w:ascii="標楷體" w:eastAsia="標楷體" w:hAnsi="標楷體" w:cs="Arial"/>
          <w:sz w:val="28"/>
          <w:szCs w:val="24"/>
        </w:rPr>
      </w:pPr>
      <w:r>
        <w:rPr>
          <w:rFonts w:hint="eastAsia"/>
          <w:sz w:val="28"/>
          <w:szCs w:val="28"/>
        </w:rPr>
        <w:lastRenderedPageBreak/>
        <w:t xml:space="preserve">                    3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="009E03CD" w:rsidRPr="00557125">
        <w:rPr>
          <w:rFonts w:ascii="標楷體" w:eastAsia="標楷體" w:hAnsi="標楷體" w:cs="Arial"/>
          <w:sz w:val="28"/>
          <w:szCs w:val="28"/>
        </w:rPr>
        <w:t>彰化</w:t>
      </w:r>
      <w:r w:rsidR="009E03CD" w:rsidRPr="00557125">
        <w:rPr>
          <w:rFonts w:ascii="標楷體" w:eastAsia="標楷體" w:hAnsi="標楷體" w:cs="標楷體"/>
          <w:sz w:val="28"/>
          <w:szCs w:val="28"/>
        </w:rPr>
        <w:t>縣</w:t>
      </w:r>
      <w:r w:rsidR="009E03CD" w:rsidRPr="00557125">
        <w:rPr>
          <w:rFonts w:ascii="標楷體" w:eastAsia="標楷體" w:hAnsi="標楷體" w:cs="Arial"/>
          <w:sz w:val="28"/>
          <w:szCs w:val="28"/>
        </w:rPr>
        <w:t>一般</w:t>
      </w:r>
      <w:r w:rsidR="009E03CD" w:rsidRPr="00557125">
        <w:rPr>
          <w:rFonts w:ascii="標楷體" w:eastAsia="標楷體" w:hAnsi="標楷體" w:cs="Arial"/>
          <w:sz w:val="28"/>
          <w:szCs w:val="24"/>
        </w:rPr>
        <w:t>地區正式教師、代理代課教師</w:t>
      </w:r>
    </w:p>
    <w:p w:rsidR="004D4670" w:rsidRPr="00557125" w:rsidRDefault="00557125" w:rsidP="00557125">
      <w:pPr>
        <w:spacing w:line="440" w:lineRule="exact"/>
        <w:rPr>
          <w:rFonts w:ascii="標楷體" w:eastAsia="標楷體" w:hAnsi="標楷體" w:cs="Arial"/>
          <w:sz w:val="28"/>
          <w:szCs w:val="24"/>
        </w:rPr>
      </w:pPr>
      <w:r>
        <w:rPr>
          <w:rFonts w:ascii="標楷體" w:eastAsia="標楷體" w:hAnsi="標楷體" w:cs="Arial" w:hint="eastAsia"/>
          <w:sz w:val="28"/>
          <w:szCs w:val="24"/>
        </w:rPr>
        <w:t xml:space="preserve">         4</w:t>
      </w:r>
      <w:r>
        <w:rPr>
          <w:rFonts w:ascii="微軟正黑體" w:eastAsia="微軟正黑體" w:hAnsi="微軟正黑體" w:cs="Arial" w:hint="eastAsia"/>
          <w:sz w:val="28"/>
          <w:szCs w:val="24"/>
        </w:rPr>
        <w:t>、</w:t>
      </w:r>
      <w:r w:rsidR="00CF49F8" w:rsidRPr="00557125">
        <w:rPr>
          <w:rFonts w:ascii="標楷體" w:eastAsia="標楷體" w:hAnsi="標楷體" w:cs="Arial"/>
          <w:sz w:val="28"/>
          <w:szCs w:val="24"/>
        </w:rPr>
        <w:t>其他全國各縣市現職教師及代理代課教師、課輔教師、師培生。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如報名人數超過該班次預計名額時，先依上述順位進行審核，再依不分區一般地區正式教師、代理代課教師、課輔教師、師培生等順位審核，順位相同者按報名順序錄取。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報名截止後未錄取人員暫列候補，遇缺額時依序遞補。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報名人員請於錄取公告日，自行登入官網查詢錄取名單；經錄取人員須全程參加研習課程。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</w:t>
      </w:r>
      <w:r w:rsidR="003C5CAD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關於夢的N次方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9001E7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暨南大學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9E03CD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</w:t>
            </w: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臺中教育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9:40-9:50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</w:t>
      </w:r>
      <w:r w:rsidR="004E523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一、提升教師教師差異化教學及班級經營分組策略及教學輔導技巧。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三、促進各縣市教師同儕共學及共享共作經驗，建構教師資源共享平臺與支持體系。</w:t>
      </w:r>
    </w:p>
    <w:p w:rsidR="00FE5A4D" w:rsidRDefault="00FE5A4D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FE5A4D" w:rsidRDefault="00FE5A4D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經費來源</w:t>
      </w:r>
    </w:p>
    <w:p w:rsidR="004D4670" w:rsidRDefault="00977EEA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</w:t>
      </w:r>
      <w:r w:rsidR="00E926C7">
        <w:rPr>
          <w:rFonts w:ascii="新細明體" w:hAnsi="新細明體" w:cs="Arial" w:hint="eastAsia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（二）工作人員由服務單位本權責核予公(差)假登記。</w:t>
      </w:r>
    </w:p>
    <w:p w:rsidR="004D4670" w:rsidRPr="001526B8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8"/>
          <w:lang w:eastAsia="zh-TW"/>
        </w:rPr>
      </w:pPr>
      <w:r w:rsidRPr="001526B8">
        <w:rPr>
          <w:rFonts w:ascii="標楷體" w:eastAsia="標楷體" w:hAnsi="標楷體" w:cs="Arial"/>
          <w:sz w:val="28"/>
          <w:szCs w:val="24"/>
          <w:lang w:eastAsia="zh-TW"/>
        </w:rPr>
        <w:t>二</w:t>
      </w:r>
      <w:r w:rsidR="00977EEA">
        <w:rPr>
          <w:rFonts w:ascii="標楷體" w:eastAsia="標楷體" w:hAnsi="標楷體" w:cs="Arial"/>
          <w:sz w:val="28"/>
          <w:szCs w:val="28"/>
          <w:lang w:eastAsia="zh-TW"/>
        </w:rPr>
        <w:t>、本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研習為提倡自主精神，</w:t>
      </w:r>
      <w:r w:rsidRPr="001526B8">
        <w:rPr>
          <w:rFonts w:ascii="標楷體" w:eastAsia="標楷體" w:hAnsi="標楷體" w:cs="Arial"/>
          <w:sz w:val="28"/>
          <w:szCs w:val="28"/>
          <w:lang w:eastAsia="zh-TW"/>
        </w:rPr>
        <w:t>不提供學員住宿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，亦不提供</w:t>
      </w:r>
      <w:r w:rsidR="00977EEA" w:rsidRPr="001526B8">
        <w:rPr>
          <w:rFonts w:ascii="標楷體" w:eastAsia="標楷體" w:hAnsi="標楷體" w:cs="Arial"/>
          <w:sz w:val="28"/>
          <w:szCs w:val="28"/>
          <w:lang w:eastAsia="zh-TW"/>
        </w:rPr>
        <w:t>學員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接駁</w:t>
      </w:r>
      <w:r w:rsidR="001526B8" w:rsidRPr="001526B8">
        <w:rPr>
          <w:rFonts w:ascii="標楷體" w:eastAsia="標楷體" w:hAnsi="標楷體" w:cs="Arial" w:hint="eastAsia"/>
          <w:sz w:val="28"/>
          <w:szCs w:val="28"/>
          <w:lang w:eastAsia="zh-TW"/>
        </w:rPr>
        <w:t>，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如欲參加研習</w:t>
      </w:r>
      <w:r w:rsidR="001526B8" w:rsidRPr="001526B8">
        <w:rPr>
          <w:rFonts w:ascii="標楷體" w:eastAsia="標楷體" w:hAnsi="標楷體" w:cs="Arial" w:hint="eastAsia"/>
          <w:sz w:val="28"/>
          <w:szCs w:val="28"/>
          <w:lang w:eastAsia="zh-TW"/>
        </w:rPr>
        <w:t>請儘早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規劃相關事宜</w:t>
      </w:r>
      <w:r w:rsidRPr="001526B8">
        <w:rPr>
          <w:rFonts w:ascii="標楷體" w:eastAsia="標楷體" w:hAnsi="標楷體" w:cs="Arial"/>
          <w:sz w:val="28"/>
          <w:szCs w:val="28"/>
          <w:lang w:eastAsia="zh-TW"/>
        </w:rPr>
        <w:t>；為響應環保，減少垃圾量，請自備餐具及水杯。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三、大眾運輸交通資訊研習地點為，交通資訊如下：</w:t>
      </w:r>
    </w:p>
    <w:p w:rsidR="00E7769E" w:rsidRPr="00873C72" w:rsidRDefault="00D923E9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(一</w:t>
      </w:r>
      <w:r w:rsidRPr="00873C72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)</w:t>
      </w:r>
      <w:r w:rsidRPr="00873C72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自行開車</w:t>
      </w:r>
      <w:r w:rsidR="00E7769E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【自行開車建議】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汽車→國道6號：愛蘭交流道(29km)下高速公路→20分鐘左轉再行經台14線中潭公路往日月潭方向（需注意汽車需行駛汽車專屬通行道）→抵達「暨大行旅」(位於暨南大學校園內，學生餐廳正後方)。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機車→台14線中潭公路往日月潭方向，經過暨南大學汽車道入口需再往前行駛約3分鐘至全家便利商店前入口右轉，往暨南大學機車道約5分鐘即可抵達暨大行旅(位於暨南大學校園內，學生餐廳正後方)。（需注意機車需行駛機車屬道路）。</w:t>
      </w:r>
    </w:p>
    <w:p w:rsidR="00E7769E" w:rsidRPr="00873C72" w:rsidRDefault="00A24116" w:rsidP="00936A34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(二)公共運輸</w:t>
      </w:r>
      <w:r w:rsidR="00E7769E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【大眾交通工具建議】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高鐵：搭高鐵至台中烏日站→於5號出口轉搭台灣好行(日月潭線)至暨大站→進校園後於圖資大樓下車→步行5分鐘即可抵達</w:t>
      </w:r>
      <w:r w:rsidR="008304CC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會場。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台鐵：搭台鐵至台中火車站轉搭南投客運、全航客運至埔里總站→轉搭乘往暨大之南投客運公車(每30分鐘一班或參閱南投客運公車時刻表)於暨南大學-圖資大樓下車→步行5分鐘即可抵達</w:t>
      </w:r>
      <w:r w:rsidR="008304CC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會場</w:t>
      </w: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客運：搭客運至台中火車站轉搭南投客運或全航客運至埔里總站→轉搭乘往暨大之南投客運公車(每30分鐘一班或參閱南投客運公車時刻表)於暨南大學-圖資大樓下車→步行5分鐘即可抵達</w:t>
      </w:r>
      <w:r w:rsidR="008304CC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會場</w:t>
      </w: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lastRenderedPageBreak/>
        <w:t>南投客運［台灣好行</w:t>
      </w:r>
      <w:r w:rsidRPr="00873C72">
        <w:rPr>
          <w:rFonts w:ascii="標楷體" w:eastAsia="標楷體" w:hAnsi="標楷體" w:cs="Times New Roman"/>
          <w:kern w:val="0"/>
          <w:sz w:val="28"/>
          <w:szCs w:val="28"/>
        </w:rPr>
        <w:t>-</w:t>
      </w: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日月潭線</w:t>
      </w:r>
      <w:r w:rsidRPr="00873C72">
        <w:rPr>
          <w:rFonts w:ascii="標楷體" w:eastAsia="標楷體" w:hAnsi="標楷體" w:cs="Times New Roman"/>
          <w:kern w:val="0"/>
          <w:sz w:val="28"/>
          <w:szCs w:val="28"/>
        </w:rPr>
        <w:t>]</w:t>
      </w: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時刻表→　</w:t>
      </w:r>
      <w:r w:rsidR="00192CFB" w:rsidRPr="009E03CD">
        <w:rPr>
          <w:rFonts w:ascii="標楷體" w:eastAsia="標楷體" w:hAnsi="標楷體" w:cs="Times New Roman"/>
          <w:kern w:val="0"/>
          <w:sz w:val="28"/>
          <w:szCs w:val="28"/>
        </w:rPr>
        <w:t>https://www.taiwantrip.com.tw/line/8?x=2&amp;y=2</w:t>
      </w:r>
    </w:p>
    <w:p w:rsidR="00192CFB" w:rsidRPr="00873C72" w:rsidRDefault="00192CFB" w:rsidP="00192CFB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如何到暨南大學指引</w:t>
      </w:r>
      <w:bookmarkStart w:id="2" w:name="_Hlk62642543"/>
      <w:r w:rsidR="002B5E10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(交通、住宿</w:t>
      </w:r>
      <w:r w:rsidR="00190E21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、飲食</w:t>
      </w:r>
      <w:r w:rsidR="00A24116" w:rsidRPr="009E03CD">
        <w:rPr>
          <w:rFonts w:ascii="標楷體" w:eastAsia="標楷體" w:hAnsi="標楷體" w:cs="Times New Roman"/>
          <w:kern w:val="0"/>
          <w:sz w:val="28"/>
          <w:szCs w:val="28"/>
        </w:rPr>
        <w:t>https://hackmd.io/@OQn_9aS6SLqc5yAoez3i0A/SJZ1teZQl?type=view</w:t>
      </w:r>
    </w:p>
    <w:bookmarkEnd w:id="2"/>
    <w:p w:rsidR="00D923E9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新細明體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以上交通資訊僅供參考，如有任何問題請電洽詢問各交通公司。</w:t>
      </w:r>
    </w:p>
    <w:p w:rsidR="00D923E9" w:rsidRPr="00D923E9" w:rsidRDefault="00366D8F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noProof/>
          <w:sz w:val="28"/>
          <w:szCs w:val="24"/>
          <w:lang w:eastAsia="zh-TW"/>
        </w:rPr>
        <w:drawing>
          <wp:anchor distT="0" distB="0" distL="114300" distR="114300" simplePos="0" relativeHeight="251658240" behindDoc="0" locked="0" layoutInCell="1" allowOverlap="1" wp14:anchorId="0C519881">
            <wp:simplePos x="0" y="0"/>
            <wp:positionH relativeFrom="column">
              <wp:posOffset>247650</wp:posOffset>
            </wp:positionH>
            <wp:positionV relativeFrom="paragraph">
              <wp:posOffset>483870</wp:posOffset>
            </wp:positionV>
            <wp:extent cx="5723255" cy="558546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螢幕擷取畫面 2021-01-27 13232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558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670" w:rsidRDefault="00977EEA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四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、南投場聯絡窗口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聯絡人：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蔡秋菊</w:t>
      </w:r>
      <w:r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="004C6FCC">
        <w:rPr>
          <w:rFonts w:ascii="標楷體" w:eastAsia="標楷體" w:hAnsi="標楷體" w:cs="Arial" w:hint="eastAsia"/>
          <w:sz w:val="28"/>
          <w:szCs w:val="24"/>
          <w:lang w:eastAsia="zh-TW"/>
        </w:rPr>
        <w:t>歡迎寫信至</w:t>
      </w:r>
      <w:r>
        <w:rPr>
          <w:rFonts w:ascii="標楷體" w:eastAsia="標楷體" w:hAnsi="標楷體" w:cs="Arial"/>
          <w:sz w:val="28"/>
          <w:szCs w:val="24"/>
          <w:lang w:eastAsia="zh-TW"/>
        </w:rPr>
        <w:t>電子信箱：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t</w:t>
      </w:r>
      <w:r w:rsidR="009001E7">
        <w:rPr>
          <w:rFonts w:ascii="標楷體" w:eastAsia="標楷體" w:hAnsi="標楷體" w:cs="Arial"/>
          <w:sz w:val="28"/>
          <w:szCs w:val="24"/>
          <w:lang w:eastAsia="zh-TW"/>
        </w:rPr>
        <w:t>0425611@gmail.</w:t>
      </w:r>
      <w:r>
        <w:rPr>
          <w:rFonts w:ascii="標楷體" w:eastAsia="標楷體" w:hAnsi="標楷體" w:cs="Arial"/>
          <w:sz w:val="28"/>
          <w:szCs w:val="24"/>
          <w:lang w:eastAsia="zh-TW"/>
        </w:rPr>
        <w:t>com。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>
      <w:footerReference w:type="default" r:id="rId10"/>
      <w:pgSz w:w="11906" w:h="16838"/>
      <w:pgMar w:top="1134" w:right="1134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A6B" w:rsidRDefault="002C2A6B">
      <w:r>
        <w:separator/>
      </w:r>
    </w:p>
  </w:endnote>
  <w:endnote w:type="continuationSeparator" w:id="0">
    <w:p w:rsidR="002C2A6B" w:rsidRDefault="002C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E669B">
      <w:rPr>
        <w:noProof/>
        <w:lang w:val="zh-TW"/>
      </w:rPr>
      <w:t>3</w:t>
    </w:r>
    <w:r>
      <w:rPr>
        <w:lang w:val="zh-TW"/>
      </w:rPr>
      <w:fldChar w:fldCharType="end"/>
    </w:r>
  </w:p>
  <w:p w:rsidR="008471C0" w:rsidRDefault="002C2A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A6B" w:rsidRDefault="002C2A6B">
      <w:r>
        <w:rPr>
          <w:color w:val="000000"/>
        </w:rPr>
        <w:separator/>
      </w:r>
    </w:p>
  </w:footnote>
  <w:footnote w:type="continuationSeparator" w:id="0">
    <w:p w:rsidR="002C2A6B" w:rsidRDefault="002C2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288" w:hanging="72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6" w15:restartNumberingAfterBreak="0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9" w15:restartNumberingAfterBreak="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951A38"/>
    <w:multiLevelType w:val="hybridMultilevel"/>
    <w:tmpl w:val="D0225256"/>
    <w:lvl w:ilvl="0" w:tplc="6268CAA0">
      <w:start w:val="1"/>
      <w:numFmt w:val="taiwaneseCountingThousand"/>
      <w:lvlText w:val="%1、"/>
      <w:lvlJc w:val="left"/>
      <w:pPr>
        <w:ind w:left="836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4" w15:restartNumberingAfterBreak="0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 w15:restartNumberingAfterBreak="0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C372778"/>
    <w:multiLevelType w:val="multilevel"/>
    <w:tmpl w:val="4E022A02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5"/>
  </w:num>
  <w:num w:numId="2">
    <w:abstractNumId w:val="33"/>
  </w:num>
  <w:num w:numId="3">
    <w:abstractNumId w:val="3"/>
  </w:num>
  <w:num w:numId="4">
    <w:abstractNumId w:val="0"/>
  </w:num>
  <w:num w:numId="5">
    <w:abstractNumId w:val="27"/>
  </w:num>
  <w:num w:numId="6">
    <w:abstractNumId w:val="18"/>
  </w:num>
  <w:num w:numId="7">
    <w:abstractNumId w:val="23"/>
  </w:num>
  <w:num w:numId="8">
    <w:abstractNumId w:val="29"/>
  </w:num>
  <w:num w:numId="9">
    <w:abstractNumId w:val="20"/>
  </w:num>
  <w:num w:numId="10">
    <w:abstractNumId w:val="34"/>
  </w:num>
  <w:num w:numId="11">
    <w:abstractNumId w:val="15"/>
  </w:num>
  <w:num w:numId="12">
    <w:abstractNumId w:val="6"/>
  </w:num>
  <w:num w:numId="13">
    <w:abstractNumId w:val="8"/>
  </w:num>
  <w:num w:numId="14">
    <w:abstractNumId w:val="16"/>
  </w:num>
  <w:num w:numId="15">
    <w:abstractNumId w:val="12"/>
  </w:num>
  <w:num w:numId="16">
    <w:abstractNumId w:val="19"/>
  </w:num>
  <w:num w:numId="17">
    <w:abstractNumId w:val="5"/>
  </w:num>
  <w:num w:numId="18">
    <w:abstractNumId w:val="17"/>
  </w:num>
  <w:num w:numId="19">
    <w:abstractNumId w:val="10"/>
  </w:num>
  <w:num w:numId="20">
    <w:abstractNumId w:val="9"/>
  </w:num>
  <w:num w:numId="21">
    <w:abstractNumId w:val="24"/>
  </w:num>
  <w:num w:numId="22">
    <w:abstractNumId w:val="32"/>
  </w:num>
  <w:num w:numId="23">
    <w:abstractNumId w:val="13"/>
  </w:num>
  <w:num w:numId="24">
    <w:abstractNumId w:val="26"/>
  </w:num>
  <w:num w:numId="25">
    <w:abstractNumId w:val="31"/>
  </w:num>
  <w:num w:numId="26">
    <w:abstractNumId w:val="30"/>
  </w:num>
  <w:num w:numId="27">
    <w:abstractNumId w:val="28"/>
  </w:num>
  <w:num w:numId="28">
    <w:abstractNumId w:val="22"/>
  </w:num>
  <w:num w:numId="29">
    <w:abstractNumId w:val="7"/>
  </w:num>
  <w:num w:numId="30">
    <w:abstractNumId w:val="2"/>
  </w:num>
  <w:num w:numId="31">
    <w:abstractNumId w:val="14"/>
  </w:num>
  <w:num w:numId="32">
    <w:abstractNumId w:val="4"/>
  </w:num>
  <w:num w:numId="33">
    <w:abstractNumId w:val="1"/>
  </w:num>
  <w:num w:numId="34">
    <w:abstractNumId w:val="21"/>
  </w:num>
  <w:num w:numId="35">
    <w:abstractNumId w:val="33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3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70"/>
    <w:rsid w:val="00006F8C"/>
    <w:rsid w:val="00033A7B"/>
    <w:rsid w:val="0005233B"/>
    <w:rsid w:val="000D0472"/>
    <w:rsid w:val="000D047E"/>
    <w:rsid w:val="000E05A0"/>
    <w:rsid w:val="000E669B"/>
    <w:rsid w:val="00115778"/>
    <w:rsid w:val="001172A7"/>
    <w:rsid w:val="001458EC"/>
    <w:rsid w:val="00150261"/>
    <w:rsid w:val="001526B8"/>
    <w:rsid w:val="001650D6"/>
    <w:rsid w:val="00190E21"/>
    <w:rsid w:val="00192CFB"/>
    <w:rsid w:val="001A0BD7"/>
    <w:rsid w:val="001A757C"/>
    <w:rsid w:val="001E2ECB"/>
    <w:rsid w:val="0021352B"/>
    <w:rsid w:val="0022121E"/>
    <w:rsid w:val="00250A33"/>
    <w:rsid w:val="00285BDB"/>
    <w:rsid w:val="002A19B7"/>
    <w:rsid w:val="002B5E10"/>
    <w:rsid w:val="002C2A6B"/>
    <w:rsid w:val="00317725"/>
    <w:rsid w:val="003202C6"/>
    <w:rsid w:val="00366D8F"/>
    <w:rsid w:val="0037025C"/>
    <w:rsid w:val="00372F91"/>
    <w:rsid w:val="003A01FE"/>
    <w:rsid w:val="003B7039"/>
    <w:rsid w:val="003C5CAD"/>
    <w:rsid w:val="00425498"/>
    <w:rsid w:val="0044422F"/>
    <w:rsid w:val="00446E63"/>
    <w:rsid w:val="00472204"/>
    <w:rsid w:val="00481CDB"/>
    <w:rsid w:val="004C6FCC"/>
    <w:rsid w:val="004D1B69"/>
    <w:rsid w:val="004D4670"/>
    <w:rsid w:val="004D5464"/>
    <w:rsid w:val="004E0587"/>
    <w:rsid w:val="004E523A"/>
    <w:rsid w:val="004F3C74"/>
    <w:rsid w:val="0051239F"/>
    <w:rsid w:val="00551DEB"/>
    <w:rsid w:val="00557125"/>
    <w:rsid w:val="00560676"/>
    <w:rsid w:val="00564CBB"/>
    <w:rsid w:val="005C04A2"/>
    <w:rsid w:val="005D6C21"/>
    <w:rsid w:val="005E289B"/>
    <w:rsid w:val="00613B8E"/>
    <w:rsid w:val="00662B15"/>
    <w:rsid w:val="00685D37"/>
    <w:rsid w:val="006923AC"/>
    <w:rsid w:val="006A5916"/>
    <w:rsid w:val="006D0080"/>
    <w:rsid w:val="006F1792"/>
    <w:rsid w:val="00714422"/>
    <w:rsid w:val="00722B4A"/>
    <w:rsid w:val="00773FFF"/>
    <w:rsid w:val="007A16E9"/>
    <w:rsid w:val="007B709B"/>
    <w:rsid w:val="007E41EC"/>
    <w:rsid w:val="008216E7"/>
    <w:rsid w:val="008304CC"/>
    <w:rsid w:val="00847E44"/>
    <w:rsid w:val="00873C72"/>
    <w:rsid w:val="008952DD"/>
    <w:rsid w:val="008B738A"/>
    <w:rsid w:val="009001E7"/>
    <w:rsid w:val="00916BCC"/>
    <w:rsid w:val="00936A34"/>
    <w:rsid w:val="00941B87"/>
    <w:rsid w:val="00953560"/>
    <w:rsid w:val="009670F3"/>
    <w:rsid w:val="00974342"/>
    <w:rsid w:val="00977EEA"/>
    <w:rsid w:val="009859B4"/>
    <w:rsid w:val="009E03CD"/>
    <w:rsid w:val="00A073BD"/>
    <w:rsid w:val="00A24116"/>
    <w:rsid w:val="00A86FD5"/>
    <w:rsid w:val="00AC4520"/>
    <w:rsid w:val="00AE6DF6"/>
    <w:rsid w:val="00B05DBE"/>
    <w:rsid w:val="00B1796A"/>
    <w:rsid w:val="00B20057"/>
    <w:rsid w:val="00B67709"/>
    <w:rsid w:val="00BB6A78"/>
    <w:rsid w:val="00BD4AA0"/>
    <w:rsid w:val="00BF0924"/>
    <w:rsid w:val="00C26FEB"/>
    <w:rsid w:val="00CB564B"/>
    <w:rsid w:val="00CE5C92"/>
    <w:rsid w:val="00CF410A"/>
    <w:rsid w:val="00CF49F8"/>
    <w:rsid w:val="00D20CAB"/>
    <w:rsid w:val="00D444AC"/>
    <w:rsid w:val="00D83903"/>
    <w:rsid w:val="00D9144C"/>
    <w:rsid w:val="00D923E9"/>
    <w:rsid w:val="00DD7F58"/>
    <w:rsid w:val="00DE2160"/>
    <w:rsid w:val="00E4067B"/>
    <w:rsid w:val="00E57117"/>
    <w:rsid w:val="00E7769E"/>
    <w:rsid w:val="00E926C7"/>
    <w:rsid w:val="00F02C4F"/>
    <w:rsid w:val="00F12042"/>
    <w:rsid w:val="00F44729"/>
    <w:rsid w:val="00F75910"/>
    <w:rsid w:val="00FA0579"/>
    <w:rsid w:val="00FC2D2A"/>
    <w:rsid w:val="00FE5A4D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C57FE-1B16-485B-8E21-BD33BDB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192CFB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192CFB"/>
    <w:rPr>
      <w:color w:val="605E5C"/>
      <w:shd w:val="clear" w:color="auto" w:fill="E1DFDD"/>
    </w:rPr>
  </w:style>
  <w:style w:type="numbering" w:customStyle="1" w:styleId="WWNum301">
    <w:name w:val="WWNum301"/>
    <w:basedOn w:val="a2"/>
    <w:rsid w:val="0025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91E0-B162-4E62-8CC9-320FE3A4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</cp:revision>
  <cp:lastPrinted>2020-05-25T00:34:00Z</cp:lastPrinted>
  <dcterms:created xsi:type="dcterms:W3CDTF">2021-06-29T04:15:00Z</dcterms:created>
  <dcterms:modified xsi:type="dcterms:W3CDTF">2021-06-29T04:15:00Z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