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0348" w14:textId="77777777" w:rsidR="00772531" w:rsidRDefault="007E5C9A">
      <w:pPr>
        <w:pStyle w:val="Textbody"/>
        <w:spacing w:line="240" w:lineRule="auto"/>
        <w:jc w:val="center"/>
        <w:rPr>
          <w:rFonts w:ascii="Times New Roman" w:eastAsia="標楷體" w:hAnsi="Times New Roman"/>
          <w:b/>
          <w:bCs/>
          <w:color w:val="000000"/>
          <w:sz w:val="30"/>
          <w:szCs w:val="30"/>
        </w:rPr>
      </w:pPr>
      <w:r>
        <w:rPr>
          <w:rFonts w:ascii="Times New Roman" w:eastAsia="標楷體" w:hAnsi="Times New Roman"/>
          <w:b/>
          <w:bCs/>
          <w:color w:val="000000"/>
          <w:sz w:val="30"/>
          <w:szCs w:val="30"/>
        </w:rPr>
        <w:t>高級中等以下學校臺灣手語教學支援工作人員第二期培訓及認證實施計畫</w:t>
      </w:r>
    </w:p>
    <w:p w14:paraId="34C6CAF5" w14:textId="77777777" w:rsidR="00772531" w:rsidRDefault="007E5C9A">
      <w:pPr>
        <w:pStyle w:val="Textbody"/>
        <w:spacing w:line="240" w:lineRule="auto"/>
        <w:jc w:val="right"/>
        <w:rPr>
          <w:rFonts w:ascii="Times New Roman" w:eastAsia="標楷體" w:hAnsi="Times New Roman"/>
          <w:color w:val="000000"/>
          <w:sz w:val="20"/>
          <w:szCs w:val="20"/>
        </w:rPr>
      </w:pPr>
      <w:r>
        <w:rPr>
          <w:rFonts w:ascii="Times New Roman" w:eastAsia="標楷體" w:hAnsi="Times New Roman"/>
          <w:color w:val="000000"/>
          <w:sz w:val="20"/>
          <w:szCs w:val="20"/>
        </w:rPr>
        <w:t>教育部國民及學前教育署</w:t>
      </w:r>
      <w:r>
        <w:rPr>
          <w:rFonts w:ascii="Times New Roman" w:eastAsia="標楷體" w:hAnsi="Times New Roman"/>
          <w:color w:val="000000"/>
          <w:sz w:val="20"/>
          <w:szCs w:val="20"/>
        </w:rPr>
        <w:t>114</w:t>
      </w:r>
      <w:r>
        <w:rPr>
          <w:rFonts w:ascii="Times New Roman" w:eastAsia="標楷體" w:hAnsi="Times New Roman"/>
          <w:color w:val="000000"/>
          <w:sz w:val="20"/>
          <w:szCs w:val="20"/>
        </w:rPr>
        <w:t>年</w:t>
      </w:r>
      <w:r>
        <w:rPr>
          <w:rFonts w:ascii="Times New Roman" w:eastAsia="標楷體" w:hAnsi="Times New Roman"/>
          <w:color w:val="000000"/>
          <w:sz w:val="20"/>
          <w:szCs w:val="20"/>
        </w:rPr>
        <w:t>2</w:t>
      </w:r>
      <w:r>
        <w:rPr>
          <w:rFonts w:ascii="Times New Roman" w:eastAsia="標楷體" w:hAnsi="Times New Roman"/>
          <w:color w:val="000000"/>
          <w:sz w:val="20"/>
          <w:szCs w:val="20"/>
        </w:rPr>
        <w:t>月</w:t>
      </w:r>
      <w:r>
        <w:rPr>
          <w:rFonts w:ascii="Times New Roman" w:eastAsia="標楷體" w:hAnsi="Times New Roman"/>
          <w:color w:val="000000"/>
          <w:sz w:val="20"/>
          <w:szCs w:val="20"/>
        </w:rPr>
        <w:t>7</w:t>
      </w:r>
      <w:r>
        <w:rPr>
          <w:rFonts w:ascii="Times New Roman" w:eastAsia="標楷體" w:hAnsi="Times New Roman"/>
          <w:color w:val="000000"/>
          <w:sz w:val="20"/>
          <w:szCs w:val="20"/>
        </w:rPr>
        <w:t>日</w:t>
      </w:r>
      <w:proofErr w:type="gramStart"/>
      <w:r>
        <w:rPr>
          <w:rFonts w:ascii="Times New Roman" w:eastAsia="標楷體" w:hAnsi="Times New Roman"/>
          <w:color w:val="000000"/>
          <w:sz w:val="20"/>
          <w:szCs w:val="20"/>
        </w:rPr>
        <w:t>臺教國署</w:t>
      </w:r>
      <w:proofErr w:type="gramEnd"/>
      <w:r>
        <w:rPr>
          <w:rFonts w:ascii="Times New Roman" w:eastAsia="標楷體" w:hAnsi="Times New Roman"/>
          <w:color w:val="000000"/>
          <w:sz w:val="20"/>
          <w:szCs w:val="20"/>
        </w:rPr>
        <w:t>原字第</w:t>
      </w:r>
      <w:r>
        <w:rPr>
          <w:rFonts w:ascii="Times New Roman" w:eastAsia="標楷體" w:hAnsi="Times New Roman"/>
          <w:color w:val="000000"/>
          <w:sz w:val="20"/>
          <w:szCs w:val="20"/>
        </w:rPr>
        <w:t>1145700346</w:t>
      </w:r>
      <w:r>
        <w:rPr>
          <w:rFonts w:ascii="Times New Roman" w:eastAsia="標楷體" w:hAnsi="Times New Roman"/>
          <w:color w:val="000000"/>
          <w:sz w:val="20"/>
          <w:szCs w:val="20"/>
        </w:rPr>
        <w:t>號函核定</w:t>
      </w:r>
    </w:p>
    <w:p w14:paraId="4964DEC3" w14:textId="77777777" w:rsidR="00772531" w:rsidRDefault="007E5C9A">
      <w:pPr>
        <w:pStyle w:val="a4"/>
        <w:numPr>
          <w:ilvl w:val="0"/>
          <w:numId w:val="6"/>
        </w:numPr>
        <w:spacing w:line="360" w:lineRule="auto"/>
        <w:jc w:val="both"/>
        <w:rPr>
          <w:rFonts w:ascii="Times New Roman" w:eastAsia="標楷體" w:hAnsi="Times New Roman"/>
          <w:color w:val="000000"/>
        </w:rPr>
      </w:pPr>
      <w:r>
        <w:rPr>
          <w:rFonts w:ascii="Times New Roman" w:eastAsia="標楷體" w:hAnsi="Times New Roman"/>
          <w:color w:val="000000"/>
        </w:rPr>
        <w:t>緣起</w:t>
      </w:r>
    </w:p>
    <w:p w14:paraId="3DC2BCCD" w14:textId="77777777" w:rsidR="00772531" w:rsidRDefault="007E5C9A">
      <w:pPr>
        <w:pStyle w:val="a4"/>
        <w:spacing w:line="360" w:lineRule="auto"/>
        <w:ind w:left="482" w:firstLine="480"/>
        <w:jc w:val="both"/>
        <w:rPr>
          <w:rFonts w:ascii="Times New Roman" w:eastAsia="標楷體" w:hAnsi="Times New Roman"/>
          <w:color w:val="000000"/>
        </w:rPr>
      </w:pPr>
      <w:r>
        <w:rPr>
          <w:rFonts w:ascii="Times New Roman" w:eastAsia="標楷體" w:hAnsi="Times New Roman"/>
          <w:color w:val="000000"/>
        </w:rPr>
        <w:t>我國於</w:t>
      </w:r>
      <w:r>
        <w:rPr>
          <w:rFonts w:ascii="Times New Roman" w:eastAsia="標楷體" w:hAnsi="Times New Roman"/>
          <w:color w:val="000000"/>
        </w:rPr>
        <w:t>108</w:t>
      </w:r>
      <w:r>
        <w:rPr>
          <w:rFonts w:ascii="Times New Roman" w:eastAsia="標楷體" w:hAnsi="Times New Roman"/>
          <w:color w:val="000000"/>
        </w:rPr>
        <w:t>年公布之《國家語言發展法》將「臺灣手語」定為國家語言，並規定「中央教育主管機關應於國民基本教育各階段，將國家語言</w:t>
      </w:r>
      <w:proofErr w:type="gramStart"/>
      <w:r>
        <w:rPr>
          <w:rFonts w:ascii="Times New Roman" w:eastAsia="標楷體" w:hAnsi="Times New Roman"/>
          <w:color w:val="000000"/>
        </w:rPr>
        <w:t>列為部定課程</w:t>
      </w:r>
      <w:proofErr w:type="gramEnd"/>
      <w:r>
        <w:rPr>
          <w:rFonts w:ascii="Times New Roman" w:eastAsia="標楷體" w:hAnsi="Times New Roman"/>
          <w:color w:val="000000"/>
        </w:rPr>
        <w:t>」。為</w:t>
      </w:r>
      <w:proofErr w:type="gramStart"/>
      <w:r>
        <w:rPr>
          <w:rFonts w:ascii="Times New Roman" w:eastAsia="標楷體" w:hAnsi="Times New Roman"/>
          <w:color w:val="000000"/>
        </w:rPr>
        <w:t>賡</w:t>
      </w:r>
      <w:proofErr w:type="gramEnd"/>
      <w:r>
        <w:rPr>
          <w:rFonts w:ascii="Times New Roman" w:eastAsia="標楷體" w:hAnsi="Times New Roman"/>
          <w:color w:val="000000"/>
        </w:rPr>
        <w:t>續培育臺灣手語專業師資，以滿足各教育階段臺灣手語師資需求，</w:t>
      </w:r>
      <w:proofErr w:type="gramStart"/>
      <w:r>
        <w:rPr>
          <w:rFonts w:ascii="Times New Roman" w:eastAsia="標楷體" w:hAnsi="Times New Roman"/>
          <w:color w:val="000000"/>
        </w:rPr>
        <w:t>爰</w:t>
      </w:r>
      <w:proofErr w:type="gramEnd"/>
      <w:r>
        <w:rPr>
          <w:rFonts w:ascii="Times New Roman" w:eastAsia="標楷體" w:hAnsi="Times New Roman"/>
          <w:color w:val="000000"/>
        </w:rPr>
        <w:t>辦理臺灣手語教學支援工作人員培訓及認證計畫。</w:t>
      </w:r>
    </w:p>
    <w:p w14:paraId="72D1D5C4" w14:textId="77777777" w:rsidR="00772531" w:rsidRDefault="007E5C9A">
      <w:pPr>
        <w:pStyle w:val="a4"/>
        <w:numPr>
          <w:ilvl w:val="0"/>
          <w:numId w:val="6"/>
        </w:numPr>
        <w:spacing w:line="360" w:lineRule="auto"/>
        <w:jc w:val="both"/>
        <w:rPr>
          <w:rFonts w:ascii="Times New Roman" w:eastAsia="標楷體" w:hAnsi="Times New Roman"/>
          <w:color w:val="000000"/>
        </w:rPr>
      </w:pPr>
      <w:r>
        <w:rPr>
          <w:rFonts w:ascii="Times New Roman" w:eastAsia="標楷體" w:hAnsi="Times New Roman"/>
          <w:color w:val="000000"/>
        </w:rPr>
        <w:t>目的</w:t>
      </w:r>
    </w:p>
    <w:p w14:paraId="7702C379" w14:textId="77777777" w:rsidR="00772531" w:rsidRDefault="007E5C9A">
      <w:pPr>
        <w:pStyle w:val="a4"/>
        <w:numPr>
          <w:ilvl w:val="0"/>
          <w:numId w:val="7"/>
        </w:numPr>
        <w:spacing w:line="360" w:lineRule="auto"/>
        <w:jc w:val="both"/>
        <w:rPr>
          <w:rFonts w:ascii="Times New Roman" w:eastAsia="標楷體" w:hAnsi="Times New Roman"/>
          <w:color w:val="000000"/>
        </w:rPr>
      </w:pPr>
      <w:r>
        <w:rPr>
          <w:rFonts w:ascii="Times New Roman" w:eastAsia="標楷體" w:hAnsi="Times New Roman"/>
          <w:color w:val="000000"/>
        </w:rPr>
        <w:t>培育高級中等以下學校臺灣手語教學支援工作人員。</w:t>
      </w:r>
    </w:p>
    <w:p w14:paraId="40120227" w14:textId="77777777" w:rsidR="00772531" w:rsidRDefault="007E5C9A">
      <w:pPr>
        <w:pStyle w:val="a4"/>
        <w:numPr>
          <w:ilvl w:val="0"/>
          <w:numId w:val="7"/>
        </w:numPr>
        <w:spacing w:line="360" w:lineRule="auto"/>
        <w:jc w:val="both"/>
        <w:rPr>
          <w:rFonts w:ascii="Times New Roman" w:eastAsia="標楷體" w:hAnsi="Times New Roman"/>
          <w:color w:val="000000"/>
        </w:rPr>
      </w:pPr>
      <w:r>
        <w:rPr>
          <w:rFonts w:ascii="Times New Roman" w:eastAsia="標楷體" w:hAnsi="Times New Roman"/>
          <w:color w:val="000000"/>
        </w:rPr>
        <w:t>增進臺灣手語課程之教學品質，提升教學支援工作人員之專業知能，落實臺灣</w:t>
      </w:r>
      <w:proofErr w:type="gramStart"/>
      <w:r>
        <w:rPr>
          <w:rFonts w:ascii="Times New Roman" w:eastAsia="標楷體" w:hAnsi="Times New Roman"/>
          <w:color w:val="000000"/>
        </w:rPr>
        <w:t>手語與聾人</w:t>
      </w:r>
      <w:proofErr w:type="gramEnd"/>
      <w:r>
        <w:rPr>
          <w:rFonts w:ascii="Times New Roman" w:eastAsia="標楷體" w:hAnsi="Times New Roman"/>
          <w:color w:val="000000"/>
        </w:rPr>
        <w:t>文化之傳承。</w:t>
      </w:r>
    </w:p>
    <w:p w14:paraId="0DE95C20" w14:textId="77777777" w:rsidR="00772531" w:rsidRDefault="007E5C9A">
      <w:pPr>
        <w:pStyle w:val="a4"/>
        <w:numPr>
          <w:ilvl w:val="0"/>
          <w:numId w:val="6"/>
        </w:numPr>
        <w:spacing w:line="360" w:lineRule="auto"/>
        <w:jc w:val="both"/>
        <w:rPr>
          <w:rFonts w:ascii="Times New Roman" w:eastAsia="標楷體" w:hAnsi="Times New Roman"/>
          <w:color w:val="000000"/>
        </w:rPr>
      </w:pPr>
      <w:r>
        <w:rPr>
          <w:rFonts w:ascii="Times New Roman" w:eastAsia="標楷體" w:hAnsi="Times New Roman"/>
          <w:color w:val="000000"/>
        </w:rPr>
        <w:t>辦理單位</w:t>
      </w:r>
    </w:p>
    <w:p w14:paraId="4C7FF5D1" w14:textId="77777777" w:rsidR="00772531" w:rsidRDefault="007E5C9A">
      <w:pPr>
        <w:pStyle w:val="a4"/>
        <w:numPr>
          <w:ilvl w:val="0"/>
          <w:numId w:val="8"/>
        </w:numPr>
        <w:spacing w:line="360" w:lineRule="auto"/>
        <w:jc w:val="both"/>
        <w:rPr>
          <w:rFonts w:ascii="Times New Roman" w:eastAsia="標楷體" w:hAnsi="Times New Roman"/>
          <w:color w:val="000000"/>
        </w:rPr>
      </w:pPr>
      <w:r>
        <w:rPr>
          <w:rFonts w:ascii="Times New Roman" w:eastAsia="標楷體" w:hAnsi="Times New Roman"/>
          <w:color w:val="000000"/>
        </w:rPr>
        <w:t>主辦單位：教育部國民及學前教育署</w:t>
      </w:r>
    </w:p>
    <w:p w14:paraId="6406239F" w14:textId="77777777" w:rsidR="00772531" w:rsidRDefault="007E5C9A">
      <w:pPr>
        <w:pStyle w:val="a4"/>
        <w:numPr>
          <w:ilvl w:val="0"/>
          <w:numId w:val="8"/>
        </w:numPr>
        <w:spacing w:line="360" w:lineRule="auto"/>
        <w:jc w:val="both"/>
        <w:rPr>
          <w:rFonts w:ascii="Times New Roman" w:eastAsia="標楷體" w:hAnsi="Times New Roman"/>
          <w:color w:val="000000"/>
        </w:rPr>
      </w:pPr>
      <w:r>
        <w:rPr>
          <w:rFonts w:ascii="Times New Roman" w:eastAsia="標楷體" w:hAnsi="Times New Roman"/>
          <w:color w:val="000000"/>
        </w:rPr>
        <w:t>承辦單位：國立嘉義大學特殊教育教學研究中心</w:t>
      </w:r>
    </w:p>
    <w:p w14:paraId="5A917CA7" w14:textId="77777777" w:rsidR="00772531" w:rsidRDefault="007E5C9A">
      <w:pPr>
        <w:pStyle w:val="a4"/>
        <w:numPr>
          <w:ilvl w:val="0"/>
          <w:numId w:val="6"/>
        </w:numPr>
        <w:spacing w:line="360" w:lineRule="auto"/>
        <w:jc w:val="both"/>
        <w:rPr>
          <w:rFonts w:ascii="Times New Roman" w:eastAsia="標楷體" w:hAnsi="Times New Roman"/>
          <w:color w:val="000000"/>
        </w:rPr>
      </w:pPr>
      <w:r>
        <w:rPr>
          <w:rFonts w:ascii="Times New Roman" w:eastAsia="標楷體" w:hAnsi="Times New Roman"/>
          <w:color w:val="000000"/>
        </w:rPr>
        <w:t>報名資格（若先前已參加過培訓且完成課程者，請參閱第九點第四項）</w:t>
      </w:r>
    </w:p>
    <w:p w14:paraId="1A67F01B" w14:textId="77777777" w:rsidR="00772531" w:rsidRDefault="007E5C9A">
      <w:pPr>
        <w:pStyle w:val="a4"/>
        <w:spacing w:line="360" w:lineRule="auto"/>
        <w:ind w:left="480"/>
        <w:jc w:val="both"/>
        <w:rPr>
          <w:rFonts w:ascii="Times New Roman" w:eastAsia="標楷體" w:hAnsi="Times New Roman"/>
          <w:color w:val="000000"/>
        </w:rPr>
      </w:pPr>
      <w:r>
        <w:rPr>
          <w:rFonts w:ascii="Times New Roman" w:eastAsia="標楷體" w:hAnsi="Times New Roman"/>
          <w:color w:val="000000"/>
        </w:rPr>
        <w:t>具備下列</w:t>
      </w:r>
      <w:r>
        <w:rPr>
          <w:rFonts w:ascii="Times New Roman" w:eastAsia="標楷體" w:hAnsi="Times New Roman"/>
          <w:color w:val="000000"/>
        </w:rPr>
        <w:t>2</w:t>
      </w:r>
      <w:r>
        <w:rPr>
          <w:rFonts w:ascii="Times New Roman" w:eastAsia="標楷體" w:hAnsi="Times New Roman"/>
          <w:color w:val="000000"/>
        </w:rPr>
        <w:t>項資格者，使得報名參加：</w:t>
      </w:r>
    </w:p>
    <w:p w14:paraId="207302B1" w14:textId="77777777" w:rsidR="00772531" w:rsidRDefault="007E5C9A">
      <w:pPr>
        <w:pStyle w:val="a4"/>
        <w:numPr>
          <w:ilvl w:val="0"/>
          <w:numId w:val="9"/>
        </w:numPr>
        <w:spacing w:line="360" w:lineRule="auto"/>
        <w:jc w:val="both"/>
        <w:rPr>
          <w:rFonts w:ascii="Times New Roman" w:eastAsia="標楷體" w:hAnsi="Times New Roman"/>
          <w:color w:val="000000"/>
        </w:rPr>
      </w:pPr>
      <w:r>
        <w:rPr>
          <w:rFonts w:ascii="Times New Roman" w:eastAsia="標楷體" w:hAnsi="Times New Roman"/>
          <w:color w:val="000000"/>
        </w:rPr>
        <w:t>年齡：年滿</w:t>
      </w:r>
      <w:r>
        <w:rPr>
          <w:rFonts w:ascii="Times New Roman" w:eastAsia="標楷體" w:hAnsi="Times New Roman"/>
          <w:color w:val="000000"/>
        </w:rPr>
        <w:t>20</w:t>
      </w:r>
      <w:r>
        <w:rPr>
          <w:rFonts w:ascii="Times New Roman" w:eastAsia="標楷體" w:hAnsi="Times New Roman"/>
          <w:color w:val="000000"/>
        </w:rPr>
        <w:t>歲者（以該期報名結束日期為計算基準）。</w:t>
      </w:r>
    </w:p>
    <w:p w14:paraId="773B13B1" w14:textId="77777777" w:rsidR="00772531" w:rsidRDefault="007E5C9A">
      <w:pPr>
        <w:pStyle w:val="a4"/>
        <w:numPr>
          <w:ilvl w:val="0"/>
          <w:numId w:val="9"/>
        </w:numPr>
        <w:spacing w:line="360" w:lineRule="auto"/>
        <w:jc w:val="both"/>
        <w:rPr>
          <w:rFonts w:ascii="Times New Roman" w:eastAsia="標楷體" w:hAnsi="Times New Roman"/>
          <w:color w:val="000000"/>
        </w:rPr>
      </w:pPr>
      <w:r>
        <w:rPr>
          <w:rFonts w:ascii="Times New Roman" w:eastAsia="標楷體" w:hAnsi="Times New Roman"/>
          <w:color w:val="000000"/>
        </w:rPr>
        <w:t>身分：具備下列</w:t>
      </w:r>
      <w:r>
        <w:rPr>
          <w:rFonts w:ascii="Times New Roman" w:eastAsia="標楷體" w:hAnsi="Times New Roman"/>
          <w:color w:val="000000"/>
        </w:rPr>
        <w:t>6</w:t>
      </w:r>
      <w:r>
        <w:rPr>
          <w:rFonts w:ascii="Times New Roman" w:eastAsia="標楷體" w:hAnsi="Times New Roman"/>
          <w:color w:val="000000"/>
        </w:rPr>
        <w:t>種身分之其中之一者。</w:t>
      </w:r>
    </w:p>
    <w:p w14:paraId="306F73E0" w14:textId="77777777" w:rsidR="00772531" w:rsidRDefault="007E5C9A">
      <w:pPr>
        <w:pStyle w:val="a4"/>
        <w:numPr>
          <w:ilvl w:val="0"/>
          <w:numId w:val="10"/>
        </w:numPr>
        <w:spacing w:line="360" w:lineRule="auto"/>
        <w:jc w:val="both"/>
        <w:rPr>
          <w:rFonts w:ascii="Times New Roman" w:eastAsia="標楷體" w:hAnsi="Times New Roman"/>
          <w:color w:val="000000"/>
        </w:rPr>
      </w:pPr>
      <w:r>
        <w:rPr>
          <w:rFonts w:ascii="Times New Roman" w:eastAsia="標楷體" w:hAnsi="Times New Roman"/>
          <w:color w:val="000000"/>
        </w:rPr>
        <w:t>具備臺灣手語溝通能力，並有手語教學經驗達</w:t>
      </w:r>
      <w:r>
        <w:rPr>
          <w:rFonts w:ascii="Times New Roman" w:eastAsia="標楷體" w:hAnsi="Times New Roman"/>
          <w:color w:val="000000"/>
        </w:rPr>
        <w:t>72</w:t>
      </w:r>
      <w:r>
        <w:rPr>
          <w:rFonts w:ascii="Times New Roman" w:eastAsia="標楷體" w:hAnsi="Times New Roman"/>
          <w:color w:val="000000"/>
        </w:rPr>
        <w:t>小時以上者（須檢附立案單位教學時數證明）。</w:t>
      </w:r>
    </w:p>
    <w:p w14:paraId="3EBD148B" w14:textId="77777777" w:rsidR="00772531" w:rsidRDefault="007E5C9A">
      <w:pPr>
        <w:pStyle w:val="a4"/>
        <w:numPr>
          <w:ilvl w:val="0"/>
          <w:numId w:val="10"/>
        </w:numPr>
        <w:spacing w:line="360" w:lineRule="auto"/>
        <w:jc w:val="both"/>
        <w:rPr>
          <w:rFonts w:ascii="Times New Roman" w:eastAsia="標楷體" w:hAnsi="Times New Roman"/>
          <w:color w:val="000000"/>
        </w:rPr>
      </w:pPr>
      <w:r>
        <w:rPr>
          <w:rFonts w:ascii="Times New Roman" w:eastAsia="標楷體" w:hAnsi="Times New Roman"/>
          <w:color w:val="000000"/>
        </w:rPr>
        <w:t>曾擔任政府機關或文教機構手語導</w:t>
      </w:r>
      <w:proofErr w:type="gramStart"/>
      <w:r>
        <w:rPr>
          <w:rFonts w:ascii="Times New Roman" w:eastAsia="標楷體" w:hAnsi="Times New Roman"/>
          <w:color w:val="000000"/>
        </w:rPr>
        <w:t>覽</w:t>
      </w:r>
      <w:proofErr w:type="gramEnd"/>
      <w:r>
        <w:rPr>
          <w:rFonts w:ascii="Times New Roman" w:eastAsia="標楷體" w:hAnsi="Times New Roman"/>
          <w:color w:val="000000"/>
        </w:rPr>
        <w:t>影片示範者或導</w:t>
      </w:r>
      <w:proofErr w:type="gramStart"/>
      <w:r>
        <w:rPr>
          <w:rFonts w:ascii="Times New Roman" w:eastAsia="標楷體" w:hAnsi="Times New Roman"/>
          <w:color w:val="000000"/>
        </w:rPr>
        <w:t>覽</w:t>
      </w:r>
      <w:proofErr w:type="gramEnd"/>
      <w:r>
        <w:rPr>
          <w:rFonts w:ascii="Times New Roman" w:eastAsia="標楷體" w:hAnsi="Times New Roman"/>
          <w:color w:val="000000"/>
        </w:rPr>
        <w:t>人員，服務合計達</w:t>
      </w:r>
      <w:r>
        <w:rPr>
          <w:rFonts w:ascii="Times New Roman" w:eastAsia="標楷體" w:hAnsi="Times New Roman"/>
          <w:color w:val="000000"/>
        </w:rPr>
        <w:t>72</w:t>
      </w:r>
      <w:r>
        <w:rPr>
          <w:rFonts w:ascii="Times New Roman" w:eastAsia="標楷體" w:hAnsi="Times New Roman"/>
          <w:color w:val="000000"/>
        </w:rPr>
        <w:t>小時以上者（須檢附相關證明）。</w:t>
      </w:r>
    </w:p>
    <w:p w14:paraId="76C9ECDD" w14:textId="77777777" w:rsidR="00772531" w:rsidRDefault="007E5C9A">
      <w:pPr>
        <w:pStyle w:val="a4"/>
        <w:numPr>
          <w:ilvl w:val="0"/>
          <w:numId w:val="10"/>
        </w:numPr>
        <w:spacing w:line="360" w:lineRule="auto"/>
        <w:jc w:val="both"/>
        <w:rPr>
          <w:rFonts w:ascii="Times New Roman" w:eastAsia="標楷體" w:hAnsi="Times New Roman"/>
          <w:color w:val="000000"/>
        </w:rPr>
      </w:pPr>
      <w:r>
        <w:rPr>
          <w:rFonts w:ascii="Times New Roman" w:eastAsia="標楷體" w:hAnsi="Times New Roman"/>
          <w:color w:val="000000"/>
        </w:rPr>
        <w:t>具備臺灣手語溝通能力，並有手語教學經驗（須檢附立案單位教學時數證明）且曾擔任政府機關或文</w:t>
      </w:r>
      <w:r>
        <w:rPr>
          <w:rFonts w:ascii="Times New Roman" w:eastAsia="標楷體" w:hAnsi="Times New Roman"/>
          <w:color w:val="000000"/>
        </w:rPr>
        <w:t>教機構手語導</w:t>
      </w:r>
      <w:proofErr w:type="gramStart"/>
      <w:r>
        <w:rPr>
          <w:rFonts w:ascii="Times New Roman" w:eastAsia="標楷體" w:hAnsi="Times New Roman"/>
          <w:color w:val="000000"/>
        </w:rPr>
        <w:t>覽</w:t>
      </w:r>
      <w:proofErr w:type="gramEnd"/>
      <w:r>
        <w:rPr>
          <w:rFonts w:ascii="Times New Roman" w:eastAsia="標楷體" w:hAnsi="Times New Roman"/>
          <w:color w:val="000000"/>
        </w:rPr>
        <w:t>影片示範者或導</w:t>
      </w:r>
      <w:proofErr w:type="gramStart"/>
      <w:r>
        <w:rPr>
          <w:rFonts w:ascii="Times New Roman" w:eastAsia="標楷體" w:hAnsi="Times New Roman"/>
          <w:color w:val="000000"/>
        </w:rPr>
        <w:t>覽</w:t>
      </w:r>
      <w:proofErr w:type="gramEnd"/>
      <w:r>
        <w:rPr>
          <w:rFonts w:ascii="Times New Roman" w:eastAsia="標楷體" w:hAnsi="Times New Roman"/>
          <w:color w:val="000000"/>
        </w:rPr>
        <w:t>人員（須檢附相關證明），前兩項教學與服務時數總計共達</w:t>
      </w:r>
      <w:r>
        <w:rPr>
          <w:rFonts w:ascii="Times New Roman" w:eastAsia="標楷體" w:hAnsi="Times New Roman"/>
          <w:color w:val="000000"/>
        </w:rPr>
        <w:t>72</w:t>
      </w:r>
      <w:r>
        <w:rPr>
          <w:rFonts w:ascii="Times New Roman" w:eastAsia="標楷體" w:hAnsi="Times New Roman"/>
          <w:color w:val="000000"/>
        </w:rPr>
        <w:t>小時以上者。</w:t>
      </w:r>
    </w:p>
    <w:p w14:paraId="3B90C85B" w14:textId="77777777" w:rsidR="00772531" w:rsidRDefault="007E5C9A">
      <w:pPr>
        <w:pStyle w:val="a4"/>
        <w:numPr>
          <w:ilvl w:val="0"/>
          <w:numId w:val="10"/>
        </w:numPr>
        <w:spacing w:line="360" w:lineRule="auto"/>
        <w:jc w:val="both"/>
        <w:rPr>
          <w:rFonts w:ascii="Times New Roman" w:eastAsia="標楷體" w:hAnsi="Times New Roman"/>
          <w:color w:val="000000"/>
        </w:rPr>
      </w:pPr>
      <w:r>
        <w:rPr>
          <w:rFonts w:ascii="Times New Roman" w:eastAsia="標楷體" w:hAnsi="Times New Roman"/>
          <w:color w:val="000000"/>
        </w:rPr>
        <w:t>領有手語翻譯丙級或乙級技術士檢定證照者（須檢附證照）。</w:t>
      </w:r>
    </w:p>
    <w:p w14:paraId="3C631E74" w14:textId="77777777" w:rsidR="00772531" w:rsidRDefault="007E5C9A">
      <w:pPr>
        <w:pStyle w:val="a4"/>
        <w:numPr>
          <w:ilvl w:val="0"/>
          <w:numId w:val="10"/>
        </w:numPr>
        <w:spacing w:line="360" w:lineRule="auto"/>
        <w:jc w:val="both"/>
        <w:rPr>
          <w:rFonts w:ascii="Times New Roman" w:eastAsia="標楷體" w:hAnsi="Times New Roman"/>
          <w:color w:val="000000"/>
        </w:rPr>
      </w:pPr>
      <w:r>
        <w:rPr>
          <w:rFonts w:ascii="Times New Roman" w:eastAsia="標楷體" w:hAnsi="Times New Roman"/>
          <w:color w:val="000000"/>
        </w:rPr>
        <w:t>曾具有擔任勞動部技能檢定中心手語翻譯監評人員資格者（須檢附相關證明）。</w:t>
      </w:r>
    </w:p>
    <w:p w14:paraId="41942859" w14:textId="77777777" w:rsidR="00772531" w:rsidRDefault="007E5C9A">
      <w:pPr>
        <w:pStyle w:val="a4"/>
        <w:numPr>
          <w:ilvl w:val="0"/>
          <w:numId w:val="10"/>
        </w:numPr>
        <w:spacing w:line="360" w:lineRule="auto"/>
        <w:jc w:val="both"/>
        <w:rPr>
          <w:rFonts w:ascii="Times New Roman" w:eastAsia="標楷體" w:hAnsi="Times New Roman"/>
          <w:color w:val="000000"/>
        </w:rPr>
      </w:pPr>
      <w:r>
        <w:rPr>
          <w:rFonts w:ascii="Times New Roman" w:eastAsia="標楷體" w:hAnsi="Times New Roman"/>
          <w:color w:val="000000"/>
        </w:rPr>
        <w:t>具備臺灣手語基本能力，對於手語教學具有濃厚興趣者（以此身分報名者須提供手語相關研習資料或啟聰學校畢業證明資料）。</w:t>
      </w:r>
    </w:p>
    <w:p w14:paraId="6BDCC0DC" w14:textId="77777777" w:rsidR="00772531" w:rsidRDefault="007E5C9A">
      <w:pPr>
        <w:pStyle w:val="a4"/>
        <w:numPr>
          <w:ilvl w:val="1"/>
          <w:numId w:val="10"/>
        </w:numPr>
        <w:spacing w:line="360" w:lineRule="auto"/>
        <w:jc w:val="both"/>
        <w:rPr>
          <w:rFonts w:ascii="Times New Roman" w:eastAsia="標楷體" w:hAnsi="Times New Roman"/>
          <w:color w:val="000000"/>
          <w:u w:val="single"/>
        </w:rPr>
      </w:pPr>
      <w:r>
        <w:rPr>
          <w:rFonts w:ascii="Times New Roman" w:eastAsia="標楷體" w:hAnsi="Times New Roman"/>
          <w:color w:val="000000"/>
          <w:u w:val="single"/>
        </w:rPr>
        <w:t>報名身分為第六項及繳交證明資料經書面審查有疑義者，需經「手語能力檢測」通過後錄取培訓。</w:t>
      </w:r>
    </w:p>
    <w:p w14:paraId="0EDFB2A8" w14:textId="77777777" w:rsidR="00772531" w:rsidRDefault="007E5C9A">
      <w:pPr>
        <w:pStyle w:val="a4"/>
        <w:numPr>
          <w:ilvl w:val="1"/>
          <w:numId w:val="10"/>
        </w:numPr>
        <w:spacing w:line="360" w:lineRule="auto"/>
        <w:jc w:val="both"/>
        <w:rPr>
          <w:rFonts w:hint="eastAsia"/>
        </w:rPr>
      </w:pPr>
      <w:r>
        <w:rPr>
          <w:rFonts w:ascii="Times New Roman" w:eastAsia="標楷體" w:hAnsi="Times New Roman"/>
          <w:color w:val="000000"/>
          <w:u w:val="single"/>
        </w:rPr>
        <w:t>手語能力檢測</w:t>
      </w:r>
      <w:proofErr w:type="gramStart"/>
      <w:r>
        <w:rPr>
          <w:rFonts w:ascii="Times New Roman" w:eastAsia="標楷體" w:hAnsi="Times New Roman"/>
          <w:color w:val="000000"/>
          <w:u w:val="single"/>
        </w:rPr>
        <w:t>採線上</w:t>
      </w:r>
      <w:proofErr w:type="gramEnd"/>
      <w:r>
        <w:rPr>
          <w:rFonts w:ascii="Times New Roman" w:eastAsia="標楷體" w:hAnsi="Times New Roman"/>
          <w:color w:val="000000"/>
          <w:u w:val="single"/>
        </w:rPr>
        <w:t>檢測，檢測日期將於本單位網頁</w:t>
      </w:r>
      <w:proofErr w:type="gramStart"/>
      <w:r>
        <w:rPr>
          <w:rFonts w:ascii="Times New Roman" w:eastAsia="標楷體" w:hAnsi="Times New Roman"/>
          <w:color w:val="000000"/>
        </w:rPr>
        <w:t>（</w:t>
      </w:r>
      <w:proofErr w:type="gramEnd"/>
      <w:r>
        <w:fldChar w:fldCharType="begin"/>
      </w:r>
      <w:r>
        <w:instrText xml:space="preserve"> HYPERLINK  "https://website.ncyu.edu.tw/cset" </w:instrText>
      </w:r>
      <w:r>
        <w:rPr>
          <w:rFonts w:hint="eastAsia"/>
        </w:rPr>
        <w:fldChar w:fldCharType="separate"/>
      </w:r>
      <w:r>
        <w:rPr>
          <w:rStyle w:val="af0"/>
          <w:rFonts w:ascii="Times New Roman" w:eastAsia="標楷體" w:hAnsi="Times New Roman"/>
          <w:color w:val="000000"/>
        </w:rPr>
        <w:t>https://website.ncyu.edu.tw/cset</w:t>
      </w:r>
      <w:r>
        <w:rPr>
          <w:rStyle w:val="af0"/>
          <w:rFonts w:ascii="Times New Roman" w:eastAsia="標楷體" w:hAnsi="Times New Roman"/>
          <w:color w:val="000000"/>
        </w:rPr>
        <w:fldChar w:fldCharType="end"/>
      </w:r>
      <w:proofErr w:type="gramStart"/>
      <w:r>
        <w:rPr>
          <w:rFonts w:ascii="Times New Roman" w:eastAsia="標楷體" w:hAnsi="Times New Roman"/>
          <w:color w:val="000000"/>
        </w:rPr>
        <w:t>）</w:t>
      </w:r>
      <w:proofErr w:type="gramEnd"/>
      <w:r>
        <w:rPr>
          <w:rFonts w:ascii="Times New Roman" w:eastAsia="標楷體" w:hAnsi="Times New Roman"/>
          <w:color w:val="000000"/>
          <w:u w:val="single"/>
        </w:rPr>
        <w:lastRenderedPageBreak/>
        <w:t>公告並個別以郵件通知檢測時間，若無法參與檢測將視同放棄報名。</w:t>
      </w:r>
    </w:p>
    <w:p w14:paraId="36D59EE3" w14:textId="77777777" w:rsidR="00772531" w:rsidRDefault="007E5C9A">
      <w:pPr>
        <w:pStyle w:val="a4"/>
        <w:numPr>
          <w:ilvl w:val="0"/>
          <w:numId w:val="6"/>
        </w:numPr>
        <w:spacing w:line="360" w:lineRule="auto"/>
        <w:jc w:val="both"/>
        <w:rPr>
          <w:rFonts w:ascii="Times New Roman" w:eastAsia="標楷體" w:hAnsi="Times New Roman"/>
          <w:color w:val="000000"/>
        </w:rPr>
      </w:pPr>
      <w:r>
        <w:rPr>
          <w:rFonts w:ascii="Times New Roman" w:eastAsia="標楷體" w:hAnsi="Times New Roman"/>
          <w:color w:val="000000"/>
        </w:rPr>
        <w:t>報名日期、開課人數及報名方式</w:t>
      </w:r>
    </w:p>
    <w:p w14:paraId="3C3D4BB9" w14:textId="77777777" w:rsidR="00772531" w:rsidRDefault="007E5C9A">
      <w:pPr>
        <w:pStyle w:val="a4"/>
        <w:numPr>
          <w:ilvl w:val="0"/>
          <w:numId w:val="11"/>
        </w:numPr>
        <w:spacing w:line="360" w:lineRule="auto"/>
        <w:jc w:val="both"/>
        <w:rPr>
          <w:rFonts w:ascii="Times New Roman" w:eastAsia="標楷體" w:hAnsi="Times New Roman"/>
          <w:color w:val="000000"/>
        </w:rPr>
      </w:pPr>
      <w:r>
        <w:rPr>
          <w:rFonts w:ascii="Times New Roman" w:eastAsia="標楷體" w:hAnsi="Times New Roman"/>
          <w:color w:val="000000"/>
        </w:rPr>
        <w:t>報名日期</w:t>
      </w:r>
    </w:p>
    <w:p w14:paraId="168EC935" w14:textId="77777777" w:rsidR="00772531" w:rsidRDefault="007E5C9A">
      <w:pPr>
        <w:pStyle w:val="a4"/>
        <w:numPr>
          <w:ilvl w:val="0"/>
          <w:numId w:val="12"/>
        </w:numPr>
        <w:spacing w:line="360" w:lineRule="auto"/>
        <w:jc w:val="both"/>
        <w:rPr>
          <w:rFonts w:ascii="Times New Roman" w:eastAsia="標楷體" w:hAnsi="Times New Roman"/>
          <w:color w:val="000000"/>
        </w:rPr>
      </w:pPr>
      <w:r>
        <w:rPr>
          <w:rFonts w:ascii="Times New Roman" w:eastAsia="標楷體" w:hAnsi="Times New Roman"/>
          <w:color w:val="000000"/>
        </w:rPr>
        <w:t>第一期：即日起至</w:t>
      </w:r>
      <w:r>
        <w:rPr>
          <w:rFonts w:ascii="Times New Roman" w:eastAsia="標楷體" w:hAnsi="Times New Roman"/>
          <w:color w:val="000000"/>
        </w:rPr>
        <w:t>114</w:t>
      </w:r>
      <w:r>
        <w:rPr>
          <w:rFonts w:ascii="Times New Roman" w:eastAsia="標楷體" w:hAnsi="Times New Roman"/>
          <w:color w:val="000000"/>
        </w:rPr>
        <w:t>年</w:t>
      </w:r>
      <w:r>
        <w:rPr>
          <w:rFonts w:ascii="Times New Roman" w:eastAsia="標楷體" w:hAnsi="Times New Roman"/>
          <w:color w:val="000000"/>
        </w:rPr>
        <w:t>2</w:t>
      </w:r>
      <w:r>
        <w:rPr>
          <w:rFonts w:ascii="Times New Roman" w:eastAsia="標楷體" w:hAnsi="Times New Roman"/>
          <w:color w:val="000000"/>
        </w:rPr>
        <w:t>月</w:t>
      </w:r>
      <w:r>
        <w:rPr>
          <w:rFonts w:ascii="Times New Roman" w:eastAsia="標楷體" w:hAnsi="Times New Roman"/>
          <w:color w:val="000000"/>
        </w:rPr>
        <w:t>20</w:t>
      </w:r>
      <w:r>
        <w:rPr>
          <w:rFonts w:ascii="Times New Roman" w:eastAsia="標楷體" w:hAnsi="Times New Roman"/>
          <w:color w:val="000000"/>
        </w:rPr>
        <w:t>日（第一期已結束）</w:t>
      </w:r>
    </w:p>
    <w:p w14:paraId="7EC9B74A" w14:textId="77777777" w:rsidR="00772531" w:rsidRDefault="007E5C9A">
      <w:pPr>
        <w:pStyle w:val="a4"/>
        <w:numPr>
          <w:ilvl w:val="0"/>
          <w:numId w:val="12"/>
        </w:numPr>
        <w:spacing w:line="360" w:lineRule="auto"/>
        <w:jc w:val="both"/>
        <w:rPr>
          <w:rFonts w:ascii="Times New Roman" w:eastAsia="標楷體" w:hAnsi="Times New Roman"/>
          <w:color w:val="000000"/>
        </w:rPr>
      </w:pPr>
      <w:r>
        <w:rPr>
          <w:rFonts w:ascii="Times New Roman" w:eastAsia="標楷體" w:hAnsi="Times New Roman"/>
          <w:color w:val="000000"/>
        </w:rPr>
        <w:t>第二期：</w:t>
      </w:r>
      <w:r>
        <w:rPr>
          <w:rFonts w:ascii="Times New Roman" w:eastAsia="標楷體" w:hAnsi="Times New Roman"/>
          <w:color w:val="000000"/>
        </w:rPr>
        <w:t>114</w:t>
      </w:r>
      <w:r>
        <w:rPr>
          <w:rFonts w:ascii="Times New Roman" w:eastAsia="標楷體" w:hAnsi="Times New Roman"/>
          <w:color w:val="000000"/>
        </w:rPr>
        <w:t>年</w:t>
      </w:r>
      <w:r>
        <w:rPr>
          <w:rFonts w:ascii="Times New Roman" w:eastAsia="標楷體" w:hAnsi="Times New Roman"/>
          <w:color w:val="000000"/>
        </w:rPr>
        <w:t>8</w:t>
      </w:r>
      <w:r>
        <w:rPr>
          <w:rFonts w:ascii="Times New Roman" w:eastAsia="標楷體" w:hAnsi="Times New Roman"/>
          <w:color w:val="000000"/>
        </w:rPr>
        <w:t>月</w:t>
      </w:r>
      <w:r>
        <w:rPr>
          <w:rFonts w:ascii="Times New Roman" w:eastAsia="標楷體" w:hAnsi="Times New Roman"/>
          <w:color w:val="000000"/>
        </w:rPr>
        <w:t>18</w:t>
      </w:r>
      <w:r>
        <w:rPr>
          <w:rFonts w:ascii="Times New Roman" w:eastAsia="標楷體" w:hAnsi="Times New Roman"/>
          <w:color w:val="000000"/>
        </w:rPr>
        <w:t>日至</w:t>
      </w:r>
      <w:r>
        <w:rPr>
          <w:rFonts w:ascii="Times New Roman" w:eastAsia="標楷體" w:hAnsi="Times New Roman"/>
          <w:color w:val="000000"/>
        </w:rPr>
        <w:t>114</w:t>
      </w:r>
      <w:r>
        <w:rPr>
          <w:rFonts w:ascii="Times New Roman" w:eastAsia="標楷體" w:hAnsi="Times New Roman"/>
          <w:color w:val="000000"/>
        </w:rPr>
        <w:t>年</w:t>
      </w:r>
      <w:r>
        <w:rPr>
          <w:rFonts w:ascii="Times New Roman" w:eastAsia="標楷體" w:hAnsi="Times New Roman"/>
          <w:color w:val="000000"/>
        </w:rPr>
        <w:t>9</w:t>
      </w:r>
      <w:r>
        <w:rPr>
          <w:rFonts w:ascii="Times New Roman" w:eastAsia="標楷體" w:hAnsi="Times New Roman"/>
          <w:color w:val="000000"/>
        </w:rPr>
        <w:t>月</w:t>
      </w:r>
      <w:r>
        <w:rPr>
          <w:rFonts w:ascii="Times New Roman" w:eastAsia="標楷體" w:hAnsi="Times New Roman"/>
          <w:color w:val="000000"/>
        </w:rPr>
        <w:t>5</w:t>
      </w:r>
      <w:r>
        <w:rPr>
          <w:rFonts w:ascii="Times New Roman" w:eastAsia="標楷體" w:hAnsi="Times New Roman"/>
          <w:color w:val="000000"/>
        </w:rPr>
        <w:t>日</w:t>
      </w:r>
    </w:p>
    <w:p w14:paraId="1B898533" w14:textId="77777777" w:rsidR="00772531" w:rsidRDefault="007E5C9A">
      <w:pPr>
        <w:pStyle w:val="a4"/>
        <w:numPr>
          <w:ilvl w:val="0"/>
          <w:numId w:val="12"/>
        </w:numPr>
        <w:spacing w:line="360" w:lineRule="auto"/>
        <w:jc w:val="both"/>
        <w:rPr>
          <w:rFonts w:ascii="Times New Roman" w:eastAsia="標楷體" w:hAnsi="Times New Roman"/>
          <w:color w:val="000000"/>
        </w:rPr>
      </w:pPr>
      <w:r>
        <w:rPr>
          <w:rFonts w:ascii="Times New Roman" w:eastAsia="標楷體" w:hAnsi="Times New Roman"/>
          <w:color w:val="000000"/>
        </w:rPr>
        <w:t>第三期：（暫定）</w:t>
      </w:r>
      <w:r>
        <w:rPr>
          <w:rFonts w:ascii="Times New Roman" w:eastAsia="標楷體" w:hAnsi="Times New Roman"/>
          <w:color w:val="000000"/>
        </w:rPr>
        <w:t xml:space="preserve"> 115</w:t>
      </w:r>
      <w:r>
        <w:rPr>
          <w:rFonts w:ascii="Times New Roman" w:eastAsia="標楷體" w:hAnsi="Times New Roman"/>
          <w:color w:val="000000"/>
        </w:rPr>
        <w:t>年</w:t>
      </w:r>
      <w:r>
        <w:rPr>
          <w:rFonts w:ascii="Times New Roman" w:eastAsia="標楷體" w:hAnsi="Times New Roman"/>
          <w:color w:val="000000"/>
        </w:rPr>
        <w:t>1</w:t>
      </w:r>
      <w:r>
        <w:rPr>
          <w:rFonts w:ascii="Times New Roman" w:eastAsia="標楷體" w:hAnsi="Times New Roman"/>
          <w:color w:val="000000"/>
        </w:rPr>
        <w:t>月</w:t>
      </w:r>
      <w:r>
        <w:rPr>
          <w:rFonts w:ascii="Times New Roman" w:eastAsia="標楷體" w:hAnsi="Times New Roman"/>
          <w:color w:val="000000"/>
        </w:rPr>
        <w:t>26</w:t>
      </w:r>
      <w:r>
        <w:rPr>
          <w:rFonts w:ascii="Times New Roman" w:eastAsia="標楷體" w:hAnsi="Times New Roman"/>
          <w:color w:val="000000"/>
        </w:rPr>
        <w:t>日至</w:t>
      </w:r>
      <w:r>
        <w:rPr>
          <w:rFonts w:ascii="Times New Roman" w:eastAsia="標楷體" w:hAnsi="Times New Roman"/>
          <w:color w:val="000000"/>
        </w:rPr>
        <w:t>115</w:t>
      </w:r>
      <w:r>
        <w:rPr>
          <w:rFonts w:ascii="Times New Roman" w:eastAsia="標楷體" w:hAnsi="Times New Roman"/>
          <w:color w:val="000000"/>
        </w:rPr>
        <w:t>年</w:t>
      </w:r>
      <w:r>
        <w:rPr>
          <w:rFonts w:ascii="Times New Roman" w:eastAsia="標楷體" w:hAnsi="Times New Roman"/>
          <w:color w:val="000000"/>
        </w:rPr>
        <w:t>2</w:t>
      </w:r>
      <w:r>
        <w:rPr>
          <w:rFonts w:ascii="Times New Roman" w:eastAsia="標楷體" w:hAnsi="Times New Roman"/>
          <w:color w:val="000000"/>
        </w:rPr>
        <w:t>月</w:t>
      </w:r>
      <w:r>
        <w:rPr>
          <w:rFonts w:ascii="Times New Roman" w:eastAsia="標楷體" w:hAnsi="Times New Roman"/>
          <w:color w:val="000000"/>
        </w:rPr>
        <w:t>9</w:t>
      </w:r>
      <w:r>
        <w:rPr>
          <w:rFonts w:ascii="Times New Roman" w:eastAsia="標楷體" w:hAnsi="Times New Roman"/>
          <w:color w:val="000000"/>
        </w:rPr>
        <w:t>日</w:t>
      </w:r>
    </w:p>
    <w:p w14:paraId="05C7BDFD" w14:textId="77777777" w:rsidR="00772531" w:rsidRDefault="007E5C9A">
      <w:pPr>
        <w:pStyle w:val="a4"/>
        <w:numPr>
          <w:ilvl w:val="0"/>
          <w:numId w:val="11"/>
        </w:numPr>
        <w:spacing w:line="360" w:lineRule="auto"/>
        <w:jc w:val="both"/>
        <w:rPr>
          <w:rFonts w:ascii="Times New Roman" w:eastAsia="標楷體" w:hAnsi="Times New Roman"/>
          <w:color w:val="000000"/>
        </w:rPr>
      </w:pPr>
      <w:r>
        <w:rPr>
          <w:rFonts w:ascii="Times New Roman" w:eastAsia="標楷體" w:hAnsi="Times New Roman"/>
          <w:color w:val="000000"/>
        </w:rPr>
        <w:t>開課人數</w:t>
      </w:r>
    </w:p>
    <w:p w14:paraId="5AD038D3" w14:textId="77777777" w:rsidR="00772531" w:rsidRDefault="007E5C9A">
      <w:pPr>
        <w:pStyle w:val="a4"/>
        <w:spacing w:line="360" w:lineRule="auto"/>
        <w:ind w:left="960"/>
        <w:jc w:val="both"/>
        <w:rPr>
          <w:rFonts w:hint="eastAsia"/>
        </w:rPr>
      </w:pPr>
      <w:r>
        <w:rPr>
          <w:rFonts w:ascii="Times New Roman" w:eastAsia="標楷體" w:hAnsi="Times New Roman"/>
          <w:color w:val="000000"/>
        </w:rPr>
        <w:t>每期</w:t>
      </w:r>
      <w:r>
        <w:rPr>
          <w:rFonts w:ascii="Times New Roman" w:eastAsia="標楷體" w:hAnsi="Times New Roman"/>
          <w:color w:val="000000"/>
        </w:rPr>
        <w:t>50</w:t>
      </w:r>
      <w:r>
        <w:rPr>
          <w:rFonts w:ascii="Times New Roman" w:eastAsia="標楷體" w:hAnsi="Times New Roman"/>
          <w:color w:val="000000"/>
        </w:rPr>
        <w:t>人</w:t>
      </w:r>
      <w:proofErr w:type="gramStart"/>
      <w:r>
        <w:rPr>
          <w:rFonts w:ascii="Times New Roman" w:eastAsia="標楷體" w:hAnsi="Times New Roman"/>
          <w:color w:val="000000"/>
        </w:rPr>
        <w:t>（</w:t>
      </w:r>
      <w:proofErr w:type="gramEnd"/>
      <w:r>
        <w:rPr>
          <w:rFonts w:ascii="Times New Roman" w:eastAsia="標楷體" w:hAnsi="Times New Roman"/>
          <w:color w:val="000000"/>
          <w:u w:val="single"/>
        </w:rPr>
        <w:t>若超出人數，將依縣市的手語師資需求和聽聾報名人數等條件決定錄取順序</w:t>
      </w:r>
      <w:r>
        <w:rPr>
          <w:rFonts w:ascii="Times New Roman" w:eastAsia="標楷體" w:hAnsi="Times New Roman"/>
          <w:color w:val="000000"/>
        </w:rPr>
        <w:t>。）</w:t>
      </w:r>
    </w:p>
    <w:p w14:paraId="0120CD0C" w14:textId="77777777" w:rsidR="00772531" w:rsidRDefault="007E5C9A">
      <w:pPr>
        <w:pStyle w:val="a4"/>
        <w:numPr>
          <w:ilvl w:val="0"/>
          <w:numId w:val="11"/>
        </w:numPr>
        <w:spacing w:line="360" w:lineRule="auto"/>
        <w:jc w:val="both"/>
        <w:rPr>
          <w:rFonts w:ascii="Times New Roman" w:eastAsia="標楷體" w:hAnsi="Times New Roman"/>
          <w:color w:val="000000"/>
        </w:rPr>
      </w:pPr>
      <w:r>
        <w:rPr>
          <w:rFonts w:ascii="Times New Roman" w:eastAsia="標楷體" w:hAnsi="Times New Roman"/>
          <w:color w:val="000000"/>
        </w:rPr>
        <w:t>報名方式</w:t>
      </w:r>
    </w:p>
    <w:p w14:paraId="62670964" w14:textId="77777777" w:rsidR="00772531" w:rsidRDefault="007E5C9A">
      <w:pPr>
        <w:pStyle w:val="a4"/>
        <w:numPr>
          <w:ilvl w:val="0"/>
          <w:numId w:val="13"/>
        </w:numPr>
        <w:spacing w:line="360" w:lineRule="auto"/>
        <w:jc w:val="both"/>
        <w:rPr>
          <w:rFonts w:hint="eastAsia"/>
        </w:rPr>
      </w:pPr>
      <w:r>
        <w:rPr>
          <w:rFonts w:ascii="Times New Roman" w:eastAsia="標楷體" w:hAnsi="Times New Roman"/>
          <w:color w:val="000000"/>
        </w:rPr>
        <w:t>有意願且符合對象者，請至本單位網頁</w:t>
      </w:r>
      <w:proofErr w:type="gramStart"/>
      <w:r>
        <w:rPr>
          <w:rFonts w:ascii="Times New Roman" w:eastAsia="標楷體" w:hAnsi="Times New Roman"/>
          <w:color w:val="000000"/>
        </w:rPr>
        <w:t>（</w:t>
      </w:r>
      <w:proofErr w:type="gramEnd"/>
      <w:r>
        <w:fldChar w:fldCharType="begin"/>
      </w:r>
      <w:r>
        <w:instrText xml:space="preserve"> HYPERLINK  "https://website.ncyu.edu.tw/cset" </w:instrText>
      </w:r>
      <w:r>
        <w:rPr>
          <w:rFonts w:hint="eastAsia"/>
        </w:rPr>
        <w:fldChar w:fldCharType="separate"/>
      </w:r>
      <w:r>
        <w:rPr>
          <w:rStyle w:val="af0"/>
          <w:rFonts w:ascii="Times New Roman" w:eastAsia="標楷體" w:hAnsi="Times New Roman"/>
          <w:color w:val="000000"/>
        </w:rPr>
        <w:t>https://website.ncyu.edu.tw/cset</w:t>
      </w:r>
      <w:r>
        <w:rPr>
          <w:rStyle w:val="af0"/>
          <w:rFonts w:ascii="Times New Roman" w:eastAsia="標楷體" w:hAnsi="Times New Roman"/>
          <w:color w:val="000000"/>
        </w:rPr>
        <w:fldChar w:fldCharType="end"/>
      </w:r>
      <w:proofErr w:type="gramStart"/>
      <w:r>
        <w:rPr>
          <w:rFonts w:ascii="Times New Roman" w:eastAsia="標楷體" w:hAnsi="Times New Roman"/>
          <w:color w:val="000000"/>
        </w:rPr>
        <w:t>）</w:t>
      </w:r>
      <w:proofErr w:type="gramEnd"/>
      <w:r>
        <w:rPr>
          <w:rFonts w:ascii="Times New Roman" w:eastAsia="標楷體" w:hAnsi="Times New Roman"/>
          <w:b/>
          <w:bCs/>
          <w:color w:val="000000"/>
        </w:rPr>
        <w:t>每期公告簡章</w:t>
      </w:r>
      <w:proofErr w:type="gramStart"/>
      <w:r>
        <w:rPr>
          <w:rFonts w:ascii="Times New Roman" w:eastAsia="標楷體" w:hAnsi="Times New Roman"/>
          <w:b/>
          <w:bCs/>
          <w:color w:val="000000"/>
        </w:rPr>
        <w:t>之線上報名</w:t>
      </w:r>
      <w:proofErr w:type="gramEnd"/>
      <w:r>
        <w:rPr>
          <w:rFonts w:ascii="Times New Roman" w:eastAsia="標楷體" w:hAnsi="Times New Roman"/>
          <w:b/>
          <w:bCs/>
          <w:color w:val="000000"/>
        </w:rPr>
        <w:t>表單填寫報名資料</w:t>
      </w:r>
      <w:r>
        <w:rPr>
          <w:rFonts w:ascii="Times New Roman" w:eastAsia="標楷體" w:hAnsi="Times New Roman"/>
          <w:color w:val="000000"/>
        </w:rPr>
        <w:t>。</w:t>
      </w:r>
    </w:p>
    <w:p w14:paraId="25E03ED6" w14:textId="77777777" w:rsidR="00772531" w:rsidRDefault="007E5C9A">
      <w:pPr>
        <w:pStyle w:val="a4"/>
        <w:numPr>
          <w:ilvl w:val="0"/>
          <w:numId w:val="13"/>
        </w:numPr>
        <w:spacing w:line="360" w:lineRule="auto"/>
        <w:jc w:val="both"/>
        <w:rPr>
          <w:rFonts w:hint="eastAsia"/>
        </w:rPr>
      </w:pPr>
      <w:r>
        <w:rPr>
          <w:rFonts w:ascii="Times New Roman" w:eastAsia="標楷體" w:hAnsi="Times New Roman"/>
          <w:color w:val="000000"/>
        </w:rPr>
        <w:t>請檢送</w:t>
      </w:r>
      <w:r>
        <w:rPr>
          <w:rFonts w:ascii="Times New Roman" w:eastAsia="標楷體" w:hAnsi="Times New Roman"/>
          <w:color w:val="000000"/>
          <w:u w:val="single"/>
        </w:rPr>
        <w:t>紙本報名表及切結書</w:t>
      </w:r>
      <w:r>
        <w:rPr>
          <w:rFonts w:ascii="Times New Roman" w:eastAsia="標楷體" w:hAnsi="Times New Roman"/>
          <w:color w:val="000000"/>
        </w:rPr>
        <w:t>，於收件截止日前掛號郵寄至【嘉義縣民雄鄉文隆村</w:t>
      </w:r>
      <w:r>
        <w:rPr>
          <w:rFonts w:ascii="Times New Roman" w:eastAsia="標楷體" w:hAnsi="Times New Roman"/>
          <w:color w:val="000000"/>
        </w:rPr>
        <w:t>85</w:t>
      </w:r>
      <w:r>
        <w:rPr>
          <w:rFonts w:ascii="Times New Roman" w:eastAsia="標楷體" w:hAnsi="Times New Roman"/>
          <w:color w:val="000000"/>
        </w:rPr>
        <w:t>號（國立嘉義大學師範學院國際學程辦公室）</w:t>
      </w:r>
      <w:r>
        <w:rPr>
          <w:rFonts w:ascii="Times New Roman" w:eastAsia="標楷體" w:hAnsi="Times New Roman"/>
          <w:color w:val="000000"/>
        </w:rPr>
        <w:t xml:space="preserve"> </w:t>
      </w:r>
      <w:r>
        <w:rPr>
          <w:rFonts w:ascii="Times New Roman" w:eastAsia="標楷體" w:hAnsi="Times New Roman"/>
          <w:color w:val="000000"/>
        </w:rPr>
        <w:t>臺灣手語培訓團隊收】。</w:t>
      </w:r>
    </w:p>
    <w:p w14:paraId="26D76033" w14:textId="77777777" w:rsidR="00772531" w:rsidRDefault="007E5C9A">
      <w:pPr>
        <w:pStyle w:val="a4"/>
        <w:numPr>
          <w:ilvl w:val="0"/>
          <w:numId w:val="13"/>
        </w:numPr>
        <w:spacing w:line="360" w:lineRule="auto"/>
        <w:jc w:val="both"/>
        <w:rPr>
          <w:rFonts w:ascii="Times New Roman" w:eastAsia="標楷體" w:hAnsi="Times New Roman"/>
          <w:color w:val="000000"/>
        </w:rPr>
      </w:pPr>
      <w:r>
        <w:rPr>
          <w:rFonts w:ascii="Times New Roman" w:eastAsia="標楷體" w:hAnsi="Times New Roman"/>
          <w:color w:val="000000"/>
        </w:rPr>
        <w:t>報名資料寄送日期以郵戳或寄送證明為</w:t>
      </w:r>
      <w:proofErr w:type="gramStart"/>
      <w:r>
        <w:rPr>
          <w:rFonts w:ascii="Times New Roman" w:eastAsia="標楷體" w:hAnsi="Times New Roman"/>
          <w:color w:val="000000"/>
        </w:rPr>
        <w:t>憑</w:t>
      </w:r>
      <w:proofErr w:type="gramEnd"/>
      <w:r>
        <w:rPr>
          <w:rFonts w:ascii="Times New Roman" w:eastAsia="標楷體" w:hAnsi="Times New Roman"/>
          <w:color w:val="000000"/>
        </w:rPr>
        <w:t>。</w:t>
      </w:r>
    </w:p>
    <w:p w14:paraId="2F9250CE" w14:textId="77777777" w:rsidR="00772531" w:rsidRDefault="007E5C9A">
      <w:pPr>
        <w:pStyle w:val="a4"/>
        <w:numPr>
          <w:ilvl w:val="0"/>
          <w:numId w:val="6"/>
        </w:numPr>
        <w:spacing w:line="360" w:lineRule="auto"/>
        <w:jc w:val="both"/>
        <w:rPr>
          <w:rFonts w:ascii="Times New Roman" w:eastAsia="標楷體" w:hAnsi="Times New Roman"/>
          <w:color w:val="000000"/>
        </w:rPr>
      </w:pPr>
      <w:r>
        <w:rPr>
          <w:rFonts w:ascii="Times New Roman" w:eastAsia="標楷體" w:hAnsi="Times New Roman"/>
          <w:color w:val="000000"/>
        </w:rPr>
        <w:t>公告錄</w:t>
      </w:r>
      <w:r>
        <w:rPr>
          <w:rFonts w:ascii="Times New Roman" w:eastAsia="標楷體" w:hAnsi="Times New Roman"/>
          <w:color w:val="000000"/>
        </w:rPr>
        <w:t>取名單</w:t>
      </w:r>
    </w:p>
    <w:p w14:paraId="1B32C53B" w14:textId="77777777" w:rsidR="00772531" w:rsidRDefault="007E5C9A">
      <w:pPr>
        <w:pStyle w:val="a4"/>
        <w:numPr>
          <w:ilvl w:val="0"/>
          <w:numId w:val="14"/>
        </w:numPr>
        <w:spacing w:line="360" w:lineRule="auto"/>
        <w:jc w:val="both"/>
        <w:rPr>
          <w:rFonts w:ascii="Times New Roman" w:eastAsia="標楷體" w:hAnsi="Times New Roman"/>
          <w:color w:val="000000"/>
        </w:rPr>
      </w:pPr>
      <w:r>
        <w:rPr>
          <w:rFonts w:ascii="Times New Roman" w:eastAsia="標楷體" w:hAnsi="Times New Roman"/>
          <w:color w:val="000000"/>
        </w:rPr>
        <w:t>公告日期：於每期報名截止後，</w:t>
      </w:r>
      <w:r>
        <w:rPr>
          <w:rFonts w:ascii="Times New Roman" w:eastAsia="標楷體" w:hAnsi="Times New Roman"/>
          <w:color w:val="000000"/>
        </w:rPr>
        <w:t>2</w:t>
      </w:r>
      <w:proofErr w:type="gramStart"/>
      <w:r>
        <w:rPr>
          <w:rFonts w:ascii="Times New Roman" w:eastAsia="標楷體" w:hAnsi="Times New Roman"/>
          <w:color w:val="000000"/>
        </w:rPr>
        <w:t>週</w:t>
      </w:r>
      <w:proofErr w:type="gramEnd"/>
      <w:r>
        <w:rPr>
          <w:rFonts w:ascii="Times New Roman" w:eastAsia="標楷體" w:hAnsi="Times New Roman"/>
          <w:color w:val="000000"/>
        </w:rPr>
        <w:t>內公告錄取名單。</w:t>
      </w:r>
    </w:p>
    <w:p w14:paraId="05C52C79" w14:textId="77777777" w:rsidR="00772531" w:rsidRDefault="007E5C9A">
      <w:pPr>
        <w:pStyle w:val="a4"/>
        <w:numPr>
          <w:ilvl w:val="0"/>
          <w:numId w:val="14"/>
        </w:numPr>
        <w:spacing w:line="360" w:lineRule="auto"/>
        <w:jc w:val="both"/>
        <w:rPr>
          <w:rFonts w:ascii="Times New Roman" w:eastAsia="標楷體" w:hAnsi="Times New Roman"/>
          <w:color w:val="000000"/>
        </w:rPr>
      </w:pPr>
      <w:r>
        <w:rPr>
          <w:rFonts w:ascii="Times New Roman" w:eastAsia="標楷體" w:hAnsi="Times New Roman"/>
          <w:color w:val="000000"/>
        </w:rPr>
        <w:t>公告方式：錄取名單將公告於國立嘉義大學特殊教育教學研究中心首頁最新公告區</w:t>
      </w:r>
      <w:proofErr w:type="gramStart"/>
      <w:r>
        <w:rPr>
          <w:rFonts w:ascii="Times New Roman" w:eastAsia="標楷體" w:hAnsi="Times New Roman"/>
          <w:color w:val="000000"/>
        </w:rPr>
        <w:t>（</w:t>
      </w:r>
      <w:proofErr w:type="gramEnd"/>
      <w:r>
        <w:rPr>
          <w:rFonts w:ascii="Times New Roman" w:eastAsia="標楷體" w:hAnsi="Times New Roman"/>
          <w:color w:val="000000"/>
        </w:rPr>
        <w:t>https://website.ncyu.edu.tw/cset</w:t>
      </w:r>
      <w:proofErr w:type="gramStart"/>
      <w:r>
        <w:rPr>
          <w:rFonts w:ascii="Times New Roman" w:eastAsia="標楷體" w:hAnsi="Times New Roman"/>
          <w:color w:val="000000"/>
        </w:rPr>
        <w:t>）</w:t>
      </w:r>
      <w:proofErr w:type="gramEnd"/>
      <w:r>
        <w:rPr>
          <w:rFonts w:ascii="Times New Roman" w:eastAsia="標楷體" w:hAnsi="Times New Roman"/>
          <w:color w:val="000000"/>
        </w:rPr>
        <w:t>，並以電子郵件個別通知錄取與否。</w:t>
      </w:r>
    </w:p>
    <w:p w14:paraId="7847CEBB" w14:textId="77777777" w:rsidR="00772531" w:rsidRDefault="007E5C9A">
      <w:pPr>
        <w:pStyle w:val="a4"/>
        <w:numPr>
          <w:ilvl w:val="0"/>
          <w:numId w:val="6"/>
        </w:numPr>
        <w:spacing w:line="360" w:lineRule="auto"/>
        <w:jc w:val="both"/>
        <w:rPr>
          <w:rFonts w:ascii="Times New Roman" w:eastAsia="標楷體" w:hAnsi="Times New Roman"/>
          <w:color w:val="000000"/>
        </w:rPr>
      </w:pPr>
      <w:r>
        <w:rPr>
          <w:rFonts w:ascii="Times New Roman" w:eastAsia="標楷體" w:hAnsi="Times New Roman"/>
          <w:color w:val="000000"/>
        </w:rPr>
        <w:t>培訓時間、地點及課程</w:t>
      </w:r>
    </w:p>
    <w:p w14:paraId="75D2E5A6" w14:textId="77777777" w:rsidR="00772531" w:rsidRDefault="007E5C9A">
      <w:pPr>
        <w:pStyle w:val="a4"/>
        <w:numPr>
          <w:ilvl w:val="0"/>
          <w:numId w:val="15"/>
        </w:numPr>
        <w:spacing w:line="360" w:lineRule="auto"/>
        <w:jc w:val="both"/>
        <w:rPr>
          <w:rFonts w:ascii="Times New Roman" w:eastAsia="標楷體" w:hAnsi="Times New Roman"/>
          <w:color w:val="000000"/>
        </w:rPr>
      </w:pPr>
      <w:r>
        <w:rPr>
          <w:rFonts w:ascii="Times New Roman" w:eastAsia="標楷體" w:hAnsi="Times New Roman"/>
          <w:color w:val="000000"/>
        </w:rPr>
        <w:t>培訓時間</w:t>
      </w:r>
      <w:r>
        <w:rPr>
          <w:rFonts w:ascii="Times New Roman" w:eastAsia="標楷體" w:hAnsi="Times New Roman"/>
          <w:color w:val="000000"/>
        </w:rPr>
        <w:t>(</w:t>
      </w:r>
      <w:r>
        <w:rPr>
          <w:rFonts w:ascii="Times New Roman" w:eastAsia="標楷體" w:hAnsi="Times New Roman"/>
          <w:color w:val="000000"/>
        </w:rPr>
        <w:t>實際課程時間依公告課表為主</w:t>
      </w:r>
      <w:r>
        <w:rPr>
          <w:rFonts w:ascii="Times New Roman" w:eastAsia="標楷體" w:hAnsi="Times New Roman"/>
          <w:color w:val="000000"/>
        </w:rPr>
        <w:t>)</w:t>
      </w:r>
      <w:r>
        <w:rPr>
          <w:rFonts w:ascii="Times New Roman" w:eastAsia="標楷體" w:hAnsi="Times New Roman"/>
          <w:color w:val="000000"/>
        </w:rPr>
        <w:t>：</w:t>
      </w:r>
    </w:p>
    <w:p w14:paraId="36C10C1D" w14:textId="77777777" w:rsidR="00772531" w:rsidRDefault="007E5C9A">
      <w:pPr>
        <w:pStyle w:val="a4"/>
        <w:numPr>
          <w:ilvl w:val="0"/>
          <w:numId w:val="16"/>
        </w:numPr>
        <w:spacing w:line="360" w:lineRule="auto"/>
        <w:ind w:left="0" w:hanging="482"/>
        <w:jc w:val="both"/>
        <w:rPr>
          <w:rFonts w:ascii="Times New Roman" w:eastAsia="標楷體" w:hAnsi="Times New Roman"/>
          <w:color w:val="000000"/>
        </w:rPr>
      </w:pPr>
      <w:r>
        <w:rPr>
          <w:rFonts w:ascii="Times New Roman" w:eastAsia="標楷體" w:hAnsi="Times New Roman"/>
          <w:color w:val="000000"/>
        </w:rPr>
        <w:t>第一期：</w:t>
      </w:r>
      <w:r>
        <w:rPr>
          <w:rFonts w:ascii="Times New Roman" w:eastAsia="標楷體" w:hAnsi="Times New Roman"/>
          <w:color w:val="000000"/>
        </w:rPr>
        <w:t>114</w:t>
      </w:r>
      <w:r>
        <w:rPr>
          <w:rFonts w:ascii="Times New Roman" w:eastAsia="標楷體" w:hAnsi="Times New Roman"/>
          <w:color w:val="000000"/>
        </w:rPr>
        <w:t>年</w:t>
      </w:r>
      <w:r>
        <w:rPr>
          <w:rFonts w:ascii="Times New Roman" w:eastAsia="標楷體" w:hAnsi="Times New Roman"/>
          <w:color w:val="000000"/>
        </w:rPr>
        <w:t>3</w:t>
      </w:r>
      <w:r>
        <w:rPr>
          <w:rFonts w:ascii="Times New Roman" w:eastAsia="標楷體" w:hAnsi="Times New Roman"/>
          <w:color w:val="000000"/>
        </w:rPr>
        <w:t>月至</w:t>
      </w:r>
      <w:r>
        <w:rPr>
          <w:rFonts w:ascii="Times New Roman" w:eastAsia="標楷體" w:hAnsi="Times New Roman"/>
          <w:color w:val="000000"/>
        </w:rPr>
        <w:t>114</w:t>
      </w:r>
      <w:r>
        <w:rPr>
          <w:rFonts w:ascii="Times New Roman" w:eastAsia="標楷體" w:hAnsi="Times New Roman"/>
          <w:color w:val="000000"/>
        </w:rPr>
        <w:t>年</w:t>
      </w:r>
      <w:r>
        <w:rPr>
          <w:rFonts w:ascii="Times New Roman" w:eastAsia="標楷體" w:hAnsi="Times New Roman"/>
          <w:color w:val="000000"/>
        </w:rPr>
        <w:t>6</w:t>
      </w:r>
      <w:r>
        <w:rPr>
          <w:rFonts w:ascii="Times New Roman" w:eastAsia="標楷體" w:hAnsi="Times New Roman"/>
          <w:color w:val="000000"/>
        </w:rPr>
        <w:t>月（已結束）</w:t>
      </w:r>
    </w:p>
    <w:p w14:paraId="26FA8349" w14:textId="77777777" w:rsidR="00772531" w:rsidRDefault="007E5C9A">
      <w:pPr>
        <w:pStyle w:val="a4"/>
        <w:numPr>
          <w:ilvl w:val="0"/>
          <w:numId w:val="16"/>
        </w:numPr>
        <w:spacing w:line="360" w:lineRule="auto"/>
        <w:ind w:left="0" w:hanging="482"/>
        <w:jc w:val="both"/>
        <w:rPr>
          <w:rFonts w:ascii="Times New Roman" w:eastAsia="標楷體" w:hAnsi="Times New Roman"/>
          <w:color w:val="000000"/>
        </w:rPr>
      </w:pPr>
      <w:r>
        <w:rPr>
          <w:rFonts w:ascii="Times New Roman" w:eastAsia="標楷體" w:hAnsi="Times New Roman"/>
          <w:color w:val="000000"/>
        </w:rPr>
        <w:t>第二期：</w:t>
      </w:r>
      <w:r>
        <w:rPr>
          <w:rFonts w:ascii="Times New Roman" w:eastAsia="標楷體" w:hAnsi="Times New Roman"/>
          <w:color w:val="000000"/>
        </w:rPr>
        <w:t>114</w:t>
      </w:r>
      <w:r>
        <w:rPr>
          <w:rFonts w:ascii="Times New Roman" w:eastAsia="標楷體" w:hAnsi="Times New Roman"/>
          <w:color w:val="000000"/>
        </w:rPr>
        <w:t>年</w:t>
      </w:r>
      <w:r>
        <w:rPr>
          <w:rFonts w:ascii="Times New Roman" w:eastAsia="標楷體" w:hAnsi="Times New Roman"/>
          <w:color w:val="000000"/>
        </w:rPr>
        <w:t>9</w:t>
      </w:r>
      <w:r>
        <w:rPr>
          <w:rFonts w:ascii="Times New Roman" w:eastAsia="標楷體" w:hAnsi="Times New Roman"/>
          <w:color w:val="000000"/>
        </w:rPr>
        <w:t>月至</w:t>
      </w:r>
      <w:r>
        <w:rPr>
          <w:rFonts w:ascii="Times New Roman" w:eastAsia="標楷體" w:hAnsi="Times New Roman"/>
          <w:color w:val="000000"/>
        </w:rPr>
        <w:t>114</w:t>
      </w:r>
      <w:r>
        <w:rPr>
          <w:rFonts w:ascii="Times New Roman" w:eastAsia="標楷體" w:hAnsi="Times New Roman"/>
          <w:color w:val="000000"/>
        </w:rPr>
        <w:t>年</w:t>
      </w:r>
      <w:r>
        <w:rPr>
          <w:rFonts w:ascii="Times New Roman" w:eastAsia="標楷體" w:hAnsi="Times New Roman"/>
          <w:color w:val="000000"/>
        </w:rPr>
        <w:t>12</w:t>
      </w:r>
      <w:r>
        <w:rPr>
          <w:rFonts w:ascii="Times New Roman" w:eastAsia="標楷體" w:hAnsi="Times New Roman"/>
          <w:color w:val="000000"/>
        </w:rPr>
        <w:t>月</w:t>
      </w:r>
    </w:p>
    <w:p w14:paraId="738B5DAF" w14:textId="77777777" w:rsidR="00772531" w:rsidRDefault="007E5C9A">
      <w:pPr>
        <w:pStyle w:val="a4"/>
        <w:numPr>
          <w:ilvl w:val="0"/>
          <w:numId w:val="16"/>
        </w:numPr>
        <w:spacing w:line="360" w:lineRule="auto"/>
        <w:ind w:left="0" w:hanging="482"/>
        <w:jc w:val="both"/>
        <w:rPr>
          <w:rFonts w:ascii="Times New Roman" w:eastAsia="標楷體" w:hAnsi="Times New Roman"/>
          <w:color w:val="000000"/>
        </w:rPr>
      </w:pPr>
      <w:r>
        <w:rPr>
          <w:rFonts w:ascii="Times New Roman" w:eastAsia="標楷體" w:hAnsi="Times New Roman"/>
          <w:color w:val="000000"/>
        </w:rPr>
        <w:t>第三期：（暫定）</w:t>
      </w:r>
      <w:r>
        <w:rPr>
          <w:rFonts w:ascii="Times New Roman" w:eastAsia="標楷體" w:hAnsi="Times New Roman"/>
          <w:color w:val="000000"/>
        </w:rPr>
        <w:t>115</w:t>
      </w:r>
      <w:r>
        <w:rPr>
          <w:rFonts w:ascii="Times New Roman" w:eastAsia="標楷體" w:hAnsi="Times New Roman"/>
          <w:color w:val="000000"/>
        </w:rPr>
        <w:t>年</w:t>
      </w:r>
      <w:r>
        <w:rPr>
          <w:rFonts w:ascii="Times New Roman" w:eastAsia="標楷體" w:hAnsi="Times New Roman"/>
          <w:color w:val="000000"/>
        </w:rPr>
        <w:t>3</w:t>
      </w:r>
      <w:r>
        <w:rPr>
          <w:rFonts w:ascii="Times New Roman" w:eastAsia="標楷體" w:hAnsi="Times New Roman"/>
          <w:color w:val="000000"/>
        </w:rPr>
        <w:t>月至</w:t>
      </w:r>
      <w:r>
        <w:rPr>
          <w:rFonts w:ascii="Times New Roman" w:eastAsia="標楷體" w:hAnsi="Times New Roman"/>
          <w:color w:val="000000"/>
        </w:rPr>
        <w:t>115</w:t>
      </w:r>
      <w:r>
        <w:rPr>
          <w:rFonts w:ascii="Times New Roman" w:eastAsia="標楷體" w:hAnsi="Times New Roman"/>
          <w:color w:val="000000"/>
        </w:rPr>
        <w:t>年</w:t>
      </w:r>
      <w:r>
        <w:rPr>
          <w:rFonts w:ascii="Times New Roman" w:eastAsia="標楷體" w:hAnsi="Times New Roman"/>
          <w:color w:val="000000"/>
        </w:rPr>
        <w:t>6</w:t>
      </w:r>
      <w:r>
        <w:rPr>
          <w:rFonts w:ascii="Times New Roman" w:eastAsia="標楷體" w:hAnsi="Times New Roman"/>
          <w:color w:val="000000"/>
        </w:rPr>
        <w:t>月</w:t>
      </w:r>
    </w:p>
    <w:p w14:paraId="4495FE6E" w14:textId="77777777" w:rsidR="00772531" w:rsidRDefault="007E5C9A">
      <w:pPr>
        <w:pStyle w:val="a4"/>
        <w:numPr>
          <w:ilvl w:val="0"/>
          <w:numId w:val="15"/>
        </w:numPr>
        <w:spacing w:line="360" w:lineRule="auto"/>
        <w:jc w:val="both"/>
        <w:rPr>
          <w:rFonts w:ascii="Times New Roman" w:eastAsia="標楷體" w:hAnsi="Times New Roman"/>
          <w:color w:val="000000"/>
        </w:rPr>
      </w:pPr>
      <w:r>
        <w:rPr>
          <w:rFonts w:ascii="Times New Roman" w:eastAsia="標楷體" w:hAnsi="Times New Roman"/>
          <w:color w:val="000000"/>
        </w:rPr>
        <w:t>培訓方式：</w:t>
      </w:r>
      <w:proofErr w:type="gramStart"/>
      <w:r>
        <w:rPr>
          <w:rFonts w:ascii="Times New Roman" w:eastAsia="標楷體" w:hAnsi="Times New Roman"/>
          <w:color w:val="000000"/>
        </w:rPr>
        <w:t>線上課程</w:t>
      </w:r>
      <w:proofErr w:type="gramEnd"/>
      <w:r>
        <w:rPr>
          <w:rFonts w:ascii="Times New Roman" w:eastAsia="標楷體" w:hAnsi="Times New Roman"/>
          <w:color w:val="000000"/>
        </w:rPr>
        <w:t>，使用</w:t>
      </w:r>
      <w:proofErr w:type="spellStart"/>
      <w:r>
        <w:rPr>
          <w:rFonts w:ascii="Times New Roman" w:eastAsia="標楷體" w:hAnsi="Times New Roman"/>
          <w:color w:val="000000"/>
        </w:rPr>
        <w:t>Webex</w:t>
      </w:r>
      <w:proofErr w:type="spellEnd"/>
      <w:r>
        <w:rPr>
          <w:rFonts w:ascii="Times New Roman" w:eastAsia="標楷體" w:hAnsi="Times New Roman"/>
          <w:color w:val="000000"/>
        </w:rPr>
        <w:t>系統，</w:t>
      </w:r>
      <w:proofErr w:type="gramStart"/>
      <w:r>
        <w:rPr>
          <w:rFonts w:ascii="Times New Roman" w:eastAsia="標楷體" w:hAnsi="Times New Roman"/>
          <w:color w:val="000000"/>
        </w:rPr>
        <w:t>採線上</w:t>
      </w:r>
      <w:proofErr w:type="gramEnd"/>
      <w:r>
        <w:rPr>
          <w:rFonts w:ascii="Times New Roman" w:eastAsia="標楷體" w:hAnsi="Times New Roman"/>
          <w:color w:val="000000"/>
        </w:rPr>
        <w:t>同步課程進行。</w:t>
      </w:r>
    </w:p>
    <w:p w14:paraId="494EA58A" w14:textId="77777777" w:rsidR="00772531" w:rsidRDefault="007E5C9A">
      <w:pPr>
        <w:pStyle w:val="a4"/>
        <w:numPr>
          <w:ilvl w:val="0"/>
          <w:numId w:val="15"/>
        </w:numPr>
        <w:spacing w:line="360" w:lineRule="auto"/>
        <w:jc w:val="both"/>
        <w:rPr>
          <w:rFonts w:ascii="Times New Roman" w:eastAsia="標楷體" w:hAnsi="Times New Roman"/>
          <w:color w:val="000000"/>
        </w:rPr>
      </w:pPr>
      <w:r>
        <w:rPr>
          <w:rFonts w:ascii="Times New Roman" w:eastAsia="標楷體" w:hAnsi="Times New Roman"/>
          <w:color w:val="000000"/>
        </w:rPr>
        <w:t>課程規劃：</w:t>
      </w:r>
    </w:p>
    <w:p w14:paraId="69318854" w14:textId="77777777" w:rsidR="00772531" w:rsidRDefault="007E5C9A">
      <w:pPr>
        <w:pStyle w:val="a4"/>
        <w:numPr>
          <w:ilvl w:val="0"/>
          <w:numId w:val="17"/>
        </w:numPr>
        <w:spacing w:line="360" w:lineRule="auto"/>
        <w:jc w:val="both"/>
        <w:rPr>
          <w:rFonts w:ascii="Times New Roman" w:eastAsia="標楷體" w:hAnsi="Times New Roman"/>
          <w:color w:val="000000"/>
        </w:rPr>
      </w:pPr>
      <w:r>
        <w:rPr>
          <w:rFonts w:ascii="Times New Roman" w:eastAsia="標楷體" w:hAnsi="Times New Roman"/>
          <w:color w:val="000000"/>
        </w:rPr>
        <w:t>課程時數共計</w:t>
      </w:r>
      <w:r>
        <w:rPr>
          <w:rFonts w:ascii="Times New Roman" w:eastAsia="標楷體" w:hAnsi="Times New Roman"/>
          <w:color w:val="000000"/>
        </w:rPr>
        <w:t>45</w:t>
      </w:r>
      <w:r>
        <w:rPr>
          <w:rFonts w:ascii="Times New Roman" w:eastAsia="標楷體" w:hAnsi="Times New Roman"/>
          <w:color w:val="000000"/>
        </w:rPr>
        <w:t>小時，課程內容包含「臺灣</w:t>
      </w:r>
      <w:proofErr w:type="gramStart"/>
      <w:r>
        <w:rPr>
          <w:rFonts w:ascii="Times New Roman" w:eastAsia="標楷體" w:hAnsi="Times New Roman"/>
          <w:color w:val="000000"/>
        </w:rPr>
        <w:t>手語課綱介紹</w:t>
      </w:r>
      <w:proofErr w:type="gramEnd"/>
      <w:r>
        <w:rPr>
          <w:rFonts w:ascii="Times New Roman" w:eastAsia="標楷體" w:hAnsi="Times New Roman"/>
          <w:color w:val="000000"/>
        </w:rPr>
        <w:t>」、「臺灣手語語法」、「課程設計」、「教學方法」、「性別平等」、「教師專業倫理」。</w:t>
      </w:r>
    </w:p>
    <w:p w14:paraId="2C47FF9E" w14:textId="77777777" w:rsidR="00772531" w:rsidRDefault="007E5C9A">
      <w:pPr>
        <w:pStyle w:val="a4"/>
        <w:numPr>
          <w:ilvl w:val="0"/>
          <w:numId w:val="17"/>
        </w:numPr>
        <w:spacing w:line="360" w:lineRule="auto"/>
        <w:jc w:val="both"/>
        <w:rPr>
          <w:rFonts w:ascii="Times New Roman" w:eastAsia="標楷體" w:hAnsi="Times New Roman"/>
          <w:color w:val="000000"/>
        </w:rPr>
      </w:pPr>
      <w:r>
        <w:rPr>
          <w:rFonts w:ascii="Times New Roman" w:eastAsia="標楷體" w:hAnsi="Times New Roman"/>
          <w:color w:val="000000"/>
        </w:rPr>
        <w:t>安排於星期五上課，每週上課</w:t>
      </w:r>
      <w:r>
        <w:rPr>
          <w:rFonts w:ascii="Times New Roman" w:eastAsia="標楷體" w:hAnsi="Times New Roman"/>
          <w:color w:val="000000"/>
        </w:rPr>
        <w:t>1</w:t>
      </w:r>
      <w:r>
        <w:rPr>
          <w:rFonts w:ascii="Times New Roman" w:eastAsia="標楷體" w:hAnsi="Times New Roman"/>
          <w:color w:val="000000"/>
        </w:rPr>
        <w:t>次，每次</w:t>
      </w:r>
      <w:r>
        <w:rPr>
          <w:rFonts w:ascii="Times New Roman" w:eastAsia="標楷體" w:hAnsi="Times New Roman"/>
          <w:color w:val="000000"/>
        </w:rPr>
        <w:t>2</w:t>
      </w:r>
      <w:r>
        <w:rPr>
          <w:rFonts w:ascii="Times New Roman" w:eastAsia="標楷體" w:hAnsi="Times New Roman"/>
          <w:color w:val="000000"/>
        </w:rPr>
        <w:t>門，每門</w:t>
      </w:r>
      <w:r>
        <w:rPr>
          <w:rFonts w:ascii="Times New Roman" w:eastAsia="標楷體" w:hAnsi="Times New Roman"/>
          <w:color w:val="000000"/>
        </w:rPr>
        <w:t>3</w:t>
      </w:r>
      <w:r>
        <w:rPr>
          <w:rFonts w:ascii="Times New Roman" w:eastAsia="標楷體" w:hAnsi="Times New Roman"/>
          <w:color w:val="000000"/>
        </w:rPr>
        <w:t>小時。課程安排時段分為上午</w:t>
      </w:r>
      <w:r>
        <w:rPr>
          <w:rFonts w:ascii="Times New Roman" w:eastAsia="標楷體" w:hAnsi="Times New Roman"/>
          <w:color w:val="000000"/>
        </w:rPr>
        <w:t>(9:00-12:00)</w:t>
      </w:r>
      <w:r>
        <w:rPr>
          <w:rFonts w:ascii="Times New Roman" w:eastAsia="標楷體" w:hAnsi="Times New Roman"/>
          <w:color w:val="000000"/>
        </w:rPr>
        <w:t>、下午</w:t>
      </w:r>
      <w:r>
        <w:rPr>
          <w:rFonts w:ascii="Times New Roman" w:eastAsia="標楷體" w:hAnsi="Times New Roman"/>
          <w:color w:val="000000"/>
        </w:rPr>
        <w:t>(13:30-16:30)</w:t>
      </w:r>
      <w:r>
        <w:rPr>
          <w:rFonts w:ascii="Times New Roman" w:eastAsia="標楷體" w:hAnsi="Times New Roman"/>
          <w:color w:val="000000"/>
        </w:rPr>
        <w:t>、晚上</w:t>
      </w:r>
      <w:r>
        <w:rPr>
          <w:rFonts w:ascii="Times New Roman" w:eastAsia="標楷體" w:hAnsi="Times New Roman"/>
          <w:color w:val="000000"/>
        </w:rPr>
        <w:t>(18:00-21:00)</w:t>
      </w:r>
      <w:r>
        <w:rPr>
          <w:rFonts w:ascii="Times New Roman" w:eastAsia="標楷體" w:hAnsi="Times New Roman"/>
          <w:color w:val="000000"/>
        </w:rPr>
        <w:t>，詳細課程安排請</w:t>
      </w:r>
      <w:proofErr w:type="gramStart"/>
      <w:r>
        <w:rPr>
          <w:rFonts w:ascii="Times New Roman" w:eastAsia="標楷體" w:hAnsi="Times New Roman"/>
          <w:color w:val="000000"/>
        </w:rPr>
        <w:t>另參閱</w:t>
      </w:r>
      <w:proofErr w:type="gramEnd"/>
      <w:r>
        <w:rPr>
          <w:rFonts w:ascii="Times New Roman" w:eastAsia="標楷體" w:hAnsi="Times New Roman"/>
          <w:color w:val="000000"/>
        </w:rPr>
        <w:t>本單位網頁公告課表。</w:t>
      </w:r>
    </w:p>
    <w:p w14:paraId="612628F6" w14:textId="77777777" w:rsidR="00772531" w:rsidRDefault="007E5C9A">
      <w:pPr>
        <w:pStyle w:val="a4"/>
        <w:numPr>
          <w:ilvl w:val="0"/>
          <w:numId w:val="15"/>
        </w:numPr>
        <w:spacing w:line="360" w:lineRule="auto"/>
        <w:jc w:val="both"/>
        <w:rPr>
          <w:rFonts w:hint="eastAsia"/>
        </w:rPr>
      </w:pPr>
      <w:r>
        <w:rPr>
          <w:rFonts w:ascii="Times New Roman" w:eastAsia="標楷體" w:hAnsi="Times New Roman"/>
          <w:color w:val="000000"/>
        </w:rPr>
        <w:t>訓後測驗：以培訓課程內容為測驗範圍，</w:t>
      </w:r>
      <w:proofErr w:type="gramStart"/>
      <w:r>
        <w:rPr>
          <w:rFonts w:ascii="Times New Roman" w:eastAsia="標楷體" w:hAnsi="Times New Roman"/>
          <w:color w:val="000000"/>
        </w:rPr>
        <w:t>採</w:t>
      </w:r>
      <w:proofErr w:type="gramEnd"/>
      <w:r>
        <w:rPr>
          <w:rFonts w:ascii="Times New Roman" w:eastAsia="標楷體" w:hAnsi="Times New Roman"/>
          <w:color w:val="000000"/>
          <w:u w:val="single"/>
        </w:rPr>
        <w:t>筆試</w:t>
      </w:r>
      <w:r>
        <w:rPr>
          <w:rFonts w:ascii="Times New Roman" w:eastAsia="標楷體" w:hAnsi="Times New Roman"/>
          <w:color w:val="000000"/>
        </w:rPr>
        <w:t>及</w:t>
      </w:r>
      <w:r>
        <w:rPr>
          <w:rFonts w:ascii="Times New Roman" w:eastAsia="標楷體" w:hAnsi="Times New Roman"/>
          <w:color w:val="000000"/>
          <w:u w:val="single"/>
        </w:rPr>
        <w:t>教學演示</w:t>
      </w:r>
      <w:r>
        <w:rPr>
          <w:rFonts w:ascii="Times New Roman" w:eastAsia="標楷體" w:hAnsi="Times New Roman"/>
          <w:color w:val="000000"/>
        </w:rPr>
        <w:t>2</w:t>
      </w:r>
      <w:r>
        <w:rPr>
          <w:rFonts w:ascii="Times New Roman" w:eastAsia="標楷體" w:hAnsi="Times New Roman"/>
          <w:color w:val="000000"/>
        </w:rPr>
        <w:t>項進行測驗。</w:t>
      </w:r>
    </w:p>
    <w:p w14:paraId="0FFE5A09" w14:textId="77777777" w:rsidR="00772531" w:rsidRDefault="007E5C9A">
      <w:pPr>
        <w:pStyle w:val="a4"/>
        <w:numPr>
          <w:ilvl w:val="0"/>
          <w:numId w:val="6"/>
        </w:numPr>
        <w:spacing w:line="360" w:lineRule="auto"/>
        <w:jc w:val="both"/>
        <w:rPr>
          <w:rFonts w:ascii="Times New Roman" w:eastAsia="標楷體" w:hAnsi="Times New Roman"/>
          <w:color w:val="000000"/>
        </w:rPr>
      </w:pPr>
      <w:r>
        <w:rPr>
          <w:rFonts w:ascii="Times New Roman" w:eastAsia="標楷體" w:hAnsi="Times New Roman"/>
          <w:color w:val="000000"/>
        </w:rPr>
        <w:lastRenderedPageBreak/>
        <w:t>核發合格證書</w:t>
      </w:r>
    </w:p>
    <w:p w14:paraId="2BD0B7A1" w14:textId="77777777" w:rsidR="00772531" w:rsidRDefault="007E5C9A">
      <w:pPr>
        <w:pStyle w:val="a4"/>
        <w:spacing w:line="360" w:lineRule="auto"/>
        <w:ind w:left="480"/>
        <w:jc w:val="both"/>
        <w:rPr>
          <w:rFonts w:ascii="Times New Roman" w:eastAsia="標楷體" w:hAnsi="Times New Roman"/>
          <w:color w:val="000000"/>
        </w:rPr>
      </w:pPr>
      <w:r>
        <w:rPr>
          <w:rFonts w:ascii="Times New Roman" w:eastAsia="標楷體" w:hAnsi="Times New Roman"/>
          <w:color w:val="000000"/>
        </w:rPr>
        <w:t>參與培訓之學員符合以下條件者，方可取得臺灣手語教學支援工作人員合格證書：</w:t>
      </w:r>
    </w:p>
    <w:p w14:paraId="01216359" w14:textId="77777777" w:rsidR="00772531" w:rsidRDefault="007E5C9A">
      <w:pPr>
        <w:pStyle w:val="a4"/>
        <w:numPr>
          <w:ilvl w:val="0"/>
          <w:numId w:val="18"/>
        </w:numPr>
        <w:spacing w:line="360" w:lineRule="auto"/>
        <w:jc w:val="both"/>
        <w:rPr>
          <w:rFonts w:ascii="Times New Roman" w:eastAsia="標楷體" w:hAnsi="Times New Roman"/>
          <w:color w:val="000000"/>
        </w:rPr>
      </w:pPr>
      <w:r>
        <w:rPr>
          <w:rFonts w:ascii="Times New Roman" w:eastAsia="標楷體" w:hAnsi="Times New Roman"/>
          <w:color w:val="000000"/>
        </w:rPr>
        <w:t>符合參與培訓課程時數規範者。</w:t>
      </w:r>
    </w:p>
    <w:p w14:paraId="78ED0839" w14:textId="77777777" w:rsidR="00772531" w:rsidRDefault="007E5C9A">
      <w:pPr>
        <w:pStyle w:val="a4"/>
        <w:numPr>
          <w:ilvl w:val="0"/>
          <w:numId w:val="18"/>
        </w:numPr>
        <w:spacing w:line="360" w:lineRule="auto"/>
        <w:jc w:val="both"/>
        <w:rPr>
          <w:rFonts w:ascii="Times New Roman" w:eastAsia="標楷體" w:hAnsi="Times New Roman"/>
          <w:color w:val="000000"/>
        </w:rPr>
      </w:pPr>
      <w:r>
        <w:rPr>
          <w:rFonts w:ascii="Times New Roman" w:eastAsia="標楷體" w:hAnsi="Times New Roman"/>
          <w:color w:val="000000"/>
        </w:rPr>
        <w:t>筆試分數及教學演示等</w:t>
      </w:r>
      <w:r>
        <w:rPr>
          <w:rFonts w:ascii="Times New Roman" w:eastAsia="標楷體" w:hAnsi="Times New Roman"/>
          <w:color w:val="000000"/>
        </w:rPr>
        <w:t>2</w:t>
      </w:r>
      <w:r>
        <w:rPr>
          <w:rFonts w:ascii="Times New Roman" w:eastAsia="標楷體" w:hAnsi="Times New Roman"/>
          <w:color w:val="000000"/>
        </w:rPr>
        <w:t>項測驗成績，</w:t>
      </w:r>
      <w:proofErr w:type="gramStart"/>
      <w:r>
        <w:rPr>
          <w:rFonts w:ascii="Times New Roman" w:eastAsia="標楷體" w:hAnsi="Times New Roman"/>
          <w:color w:val="000000"/>
        </w:rPr>
        <w:t>均達</w:t>
      </w:r>
      <w:proofErr w:type="gramEnd"/>
      <w:r>
        <w:rPr>
          <w:rFonts w:ascii="Times New Roman" w:eastAsia="標楷體" w:hAnsi="Times New Roman"/>
          <w:color w:val="000000"/>
        </w:rPr>
        <w:t xml:space="preserve"> 80 </w:t>
      </w:r>
      <w:r>
        <w:rPr>
          <w:rFonts w:ascii="Times New Roman" w:eastAsia="標楷體" w:hAnsi="Times New Roman"/>
          <w:color w:val="000000"/>
        </w:rPr>
        <w:t>分以上。</w:t>
      </w:r>
    </w:p>
    <w:p w14:paraId="38616A12" w14:textId="77777777" w:rsidR="00772531" w:rsidRDefault="007E5C9A">
      <w:pPr>
        <w:pStyle w:val="a4"/>
        <w:numPr>
          <w:ilvl w:val="0"/>
          <w:numId w:val="6"/>
        </w:numPr>
        <w:spacing w:line="360" w:lineRule="auto"/>
        <w:jc w:val="both"/>
        <w:rPr>
          <w:rFonts w:ascii="Times New Roman" w:eastAsia="標楷體" w:hAnsi="Times New Roman"/>
          <w:color w:val="000000"/>
        </w:rPr>
      </w:pPr>
      <w:r>
        <w:rPr>
          <w:rFonts w:ascii="Times New Roman" w:eastAsia="標楷體" w:hAnsi="Times New Roman"/>
          <w:color w:val="000000"/>
        </w:rPr>
        <w:t>其他注意事項</w:t>
      </w:r>
    </w:p>
    <w:p w14:paraId="0C2F0132" w14:textId="77777777" w:rsidR="00772531" w:rsidRDefault="007E5C9A">
      <w:pPr>
        <w:pStyle w:val="a4"/>
        <w:numPr>
          <w:ilvl w:val="0"/>
          <w:numId w:val="19"/>
        </w:numPr>
        <w:spacing w:line="360" w:lineRule="auto"/>
        <w:jc w:val="both"/>
        <w:rPr>
          <w:rFonts w:ascii="Times New Roman" w:eastAsia="標楷體" w:hAnsi="Times New Roman"/>
          <w:color w:val="000000"/>
        </w:rPr>
      </w:pPr>
      <w:r>
        <w:rPr>
          <w:rFonts w:ascii="Times New Roman" w:eastAsia="標楷體" w:hAnsi="Times New Roman"/>
          <w:color w:val="000000"/>
        </w:rPr>
        <w:t>「培訓說明簡報」與當期錄取名單一同公告於本單位網頁</w:t>
      </w:r>
      <w:proofErr w:type="gramStart"/>
      <w:r>
        <w:rPr>
          <w:rFonts w:ascii="Times New Roman" w:eastAsia="標楷體" w:hAnsi="Times New Roman"/>
          <w:color w:val="000000"/>
        </w:rPr>
        <w:t>（</w:t>
      </w:r>
      <w:proofErr w:type="gramEnd"/>
      <w:r>
        <w:rPr>
          <w:rFonts w:ascii="Times New Roman" w:eastAsia="標楷體" w:hAnsi="Times New Roman"/>
          <w:color w:val="000000"/>
        </w:rPr>
        <w:t>https://website.ncyu.edu.tw/cset</w:t>
      </w:r>
      <w:proofErr w:type="gramStart"/>
      <w:r>
        <w:rPr>
          <w:rFonts w:ascii="Times New Roman" w:eastAsia="標楷體" w:hAnsi="Times New Roman"/>
          <w:color w:val="000000"/>
        </w:rPr>
        <w:t>）</w:t>
      </w:r>
      <w:proofErr w:type="gramEnd"/>
      <w:r>
        <w:rPr>
          <w:rFonts w:ascii="Times New Roman" w:eastAsia="標楷體" w:hAnsi="Times New Roman"/>
          <w:color w:val="000000"/>
        </w:rPr>
        <w:t>。</w:t>
      </w:r>
    </w:p>
    <w:p w14:paraId="024D87AD" w14:textId="77777777" w:rsidR="00772531" w:rsidRDefault="007E5C9A">
      <w:pPr>
        <w:pStyle w:val="a4"/>
        <w:numPr>
          <w:ilvl w:val="0"/>
          <w:numId w:val="19"/>
        </w:numPr>
        <w:spacing w:line="360" w:lineRule="auto"/>
        <w:jc w:val="both"/>
        <w:rPr>
          <w:rFonts w:hint="eastAsia"/>
        </w:rPr>
      </w:pPr>
      <w:r>
        <w:rPr>
          <w:rFonts w:ascii="Times New Roman" w:eastAsia="標楷體" w:hAnsi="Times New Roman"/>
          <w:color w:val="000000"/>
        </w:rPr>
        <w:t>培訓期間學員每節課應確實簽到與簽退，凡未簽到或簽退、缺席、</w:t>
      </w:r>
      <w:r>
        <w:rPr>
          <w:rFonts w:ascii="Times New Roman" w:eastAsia="標楷體" w:hAnsi="Times New Roman"/>
          <w:color w:val="000000"/>
          <w:u w:val="single"/>
        </w:rPr>
        <w:t>遲到超過</w:t>
      </w:r>
      <w:r>
        <w:rPr>
          <w:rFonts w:ascii="Times New Roman" w:eastAsia="標楷體" w:hAnsi="Times New Roman"/>
          <w:color w:val="000000"/>
          <w:u w:val="single"/>
        </w:rPr>
        <w:t>15</w:t>
      </w:r>
      <w:r>
        <w:rPr>
          <w:rFonts w:ascii="Times New Roman" w:eastAsia="標楷體" w:hAnsi="Times New Roman"/>
          <w:color w:val="000000"/>
          <w:u w:val="single"/>
        </w:rPr>
        <w:t>分鐘者，一律視為缺課</w:t>
      </w:r>
      <w:r>
        <w:rPr>
          <w:rFonts w:ascii="Times New Roman" w:eastAsia="標楷體" w:hAnsi="Times New Roman"/>
          <w:color w:val="000000"/>
        </w:rPr>
        <w:t>。本計畫僅核給已確實簽到、簽退課程之研習時數，並不予補課。如遇特殊情況，得經承辦單位核可准假，並不予補課。課程缺課或請假節數不</w:t>
      </w:r>
      <w:r>
        <w:rPr>
          <w:rFonts w:ascii="Times New Roman" w:eastAsia="標楷體" w:hAnsi="Times New Roman"/>
          <w:color w:val="000000"/>
        </w:rPr>
        <w:t>得超過該</w:t>
      </w:r>
      <w:proofErr w:type="gramStart"/>
      <w:r>
        <w:rPr>
          <w:rFonts w:ascii="Times New Roman" w:eastAsia="標楷體" w:hAnsi="Times New Roman"/>
          <w:color w:val="000000"/>
        </w:rPr>
        <w:t>課程總節數</w:t>
      </w:r>
      <w:proofErr w:type="gramEnd"/>
      <w:r>
        <w:rPr>
          <w:rFonts w:ascii="Times New Roman" w:eastAsia="標楷體" w:hAnsi="Times New Roman"/>
          <w:color w:val="000000"/>
        </w:rPr>
        <w:t>六分之一，如單一課程有超過之情事，將無法參與培訓後測驗及後續認證。</w:t>
      </w:r>
    </w:p>
    <w:p w14:paraId="735AA746" w14:textId="77777777" w:rsidR="00772531" w:rsidRDefault="007E5C9A">
      <w:pPr>
        <w:pStyle w:val="a4"/>
        <w:numPr>
          <w:ilvl w:val="0"/>
          <w:numId w:val="19"/>
        </w:numPr>
        <w:spacing w:line="360" w:lineRule="auto"/>
        <w:jc w:val="both"/>
        <w:rPr>
          <w:rFonts w:ascii="Times New Roman" w:eastAsia="標楷體" w:hAnsi="Times New Roman"/>
          <w:color w:val="000000"/>
        </w:rPr>
      </w:pPr>
      <w:r>
        <w:rPr>
          <w:rFonts w:ascii="Times New Roman" w:eastAsia="標楷體" w:hAnsi="Times New Roman"/>
          <w:color w:val="000000"/>
        </w:rPr>
        <w:t>完成本期培訓課程，但培訓後測驗之筆試測驗或教學演示任一項未通過者，得申請補考</w:t>
      </w:r>
      <w:r>
        <w:rPr>
          <w:rFonts w:ascii="Times New Roman" w:eastAsia="標楷體" w:hAnsi="Times New Roman"/>
          <w:color w:val="000000"/>
        </w:rPr>
        <w:t>2</w:t>
      </w:r>
      <w:r>
        <w:rPr>
          <w:rFonts w:ascii="Times New Roman" w:eastAsia="標楷體" w:hAnsi="Times New Roman"/>
          <w:color w:val="000000"/>
        </w:rPr>
        <w:t>次，補考辦法另行訂定之。</w:t>
      </w:r>
    </w:p>
    <w:p w14:paraId="77D027CF" w14:textId="77777777" w:rsidR="00772531" w:rsidRDefault="007E5C9A">
      <w:pPr>
        <w:pStyle w:val="a4"/>
        <w:numPr>
          <w:ilvl w:val="0"/>
          <w:numId w:val="19"/>
        </w:numPr>
        <w:spacing w:line="360" w:lineRule="auto"/>
        <w:jc w:val="both"/>
        <w:rPr>
          <w:rFonts w:ascii="Times New Roman" w:eastAsia="標楷體" w:hAnsi="Times New Roman"/>
          <w:color w:val="000000"/>
        </w:rPr>
      </w:pPr>
      <w:r>
        <w:rPr>
          <w:rFonts w:ascii="Times New Roman" w:eastAsia="標楷體" w:hAnsi="Times New Roman"/>
          <w:color w:val="000000"/>
        </w:rPr>
        <w:t>非本期培訓之學員，有完成培訓</w:t>
      </w:r>
      <w:proofErr w:type="gramStart"/>
      <w:r>
        <w:rPr>
          <w:rFonts w:ascii="Times New Roman" w:eastAsia="標楷體" w:hAnsi="Times New Roman"/>
          <w:color w:val="000000"/>
        </w:rPr>
        <w:t>課程但訓後</w:t>
      </w:r>
      <w:proofErr w:type="gramEnd"/>
      <w:r>
        <w:rPr>
          <w:rFonts w:ascii="Times New Roman" w:eastAsia="標楷體" w:hAnsi="Times New Roman"/>
          <w:color w:val="000000"/>
        </w:rPr>
        <w:t>測驗之筆試測驗或教學演示任一項未通過者，得申請補考，相關辦法另行公告於本單位網頁</w:t>
      </w:r>
      <w:proofErr w:type="gramStart"/>
      <w:r>
        <w:rPr>
          <w:rFonts w:ascii="Times New Roman" w:eastAsia="標楷體" w:hAnsi="Times New Roman"/>
          <w:color w:val="000000"/>
        </w:rPr>
        <w:t>（</w:t>
      </w:r>
      <w:proofErr w:type="gramEnd"/>
      <w:r>
        <w:rPr>
          <w:rFonts w:ascii="Times New Roman" w:eastAsia="標楷體" w:hAnsi="Times New Roman"/>
          <w:color w:val="000000"/>
        </w:rPr>
        <w:t>https://website.ncyu.edu.tw/cset</w:t>
      </w:r>
      <w:proofErr w:type="gramStart"/>
      <w:r>
        <w:rPr>
          <w:rFonts w:ascii="Times New Roman" w:eastAsia="標楷體" w:hAnsi="Times New Roman"/>
          <w:color w:val="000000"/>
        </w:rPr>
        <w:t>）</w:t>
      </w:r>
      <w:proofErr w:type="gramEnd"/>
      <w:r>
        <w:rPr>
          <w:rFonts w:ascii="Times New Roman" w:eastAsia="標楷體" w:hAnsi="Times New Roman"/>
          <w:color w:val="000000"/>
        </w:rPr>
        <w:t>。</w:t>
      </w:r>
    </w:p>
    <w:p w14:paraId="07941907" w14:textId="77777777" w:rsidR="00772531" w:rsidRDefault="007E5C9A">
      <w:pPr>
        <w:pStyle w:val="a4"/>
        <w:numPr>
          <w:ilvl w:val="0"/>
          <w:numId w:val="19"/>
        </w:numPr>
        <w:spacing w:line="360" w:lineRule="auto"/>
        <w:jc w:val="both"/>
        <w:rPr>
          <w:rFonts w:ascii="Times New Roman" w:eastAsia="標楷體" w:hAnsi="Times New Roman"/>
          <w:color w:val="000000"/>
        </w:rPr>
      </w:pPr>
      <w:r>
        <w:rPr>
          <w:rFonts w:ascii="Times New Roman" w:eastAsia="標楷體" w:hAnsi="Times New Roman"/>
          <w:color w:val="000000"/>
        </w:rPr>
        <w:t>如遇自然災害或不可抗力之因素，則依照行政院人事行政總處公告</w:t>
      </w:r>
      <w:proofErr w:type="gramStart"/>
      <w:r>
        <w:rPr>
          <w:rFonts w:ascii="Times New Roman" w:eastAsia="標楷體" w:hAnsi="Times New Roman"/>
          <w:color w:val="000000"/>
        </w:rPr>
        <w:t>之停班停課</w:t>
      </w:r>
      <w:proofErr w:type="gramEnd"/>
      <w:r>
        <w:rPr>
          <w:rFonts w:ascii="Times New Roman" w:eastAsia="標楷體" w:hAnsi="Times New Roman"/>
          <w:color w:val="000000"/>
        </w:rPr>
        <w:t>相關規定辦理，後續補課事宜，將另行於網頁上公告，恕</w:t>
      </w:r>
      <w:proofErr w:type="gramStart"/>
      <w:r>
        <w:rPr>
          <w:rFonts w:ascii="Times New Roman" w:eastAsia="標楷體" w:hAnsi="Times New Roman"/>
          <w:color w:val="000000"/>
        </w:rPr>
        <w:t>不</w:t>
      </w:r>
      <w:proofErr w:type="gramEnd"/>
      <w:r>
        <w:rPr>
          <w:rFonts w:ascii="Times New Roman" w:eastAsia="標楷體" w:hAnsi="Times New Roman"/>
          <w:color w:val="000000"/>
        </w:rPr>
        <w:t>個別通知。</w:t>
      </w:r>
    </w:p>
    <w:p w14:paraId="5790D983" w14:textId="77777777" w:rsidR="00772531" w:rsidRDefault="007E5C9A">
      <w:pPr>
        <w:pStyle w:val="a4"/>
        <w:numPr>
          <w:ilvl w:val="0"/>
          <w:numId w:val="19"/>
        </w:numPr>
        <w:spacing w:line="360" w:lineRule="auto"/>
        <w:jc w:val="both"/>
        <w:rPr>
          <w:rFonts w:ascii="Times New Roman" w:eastAsia="標楷體" w:hAnsi="Times New Roman"/>
          <w:color w:val="000000"/>
        </w:rPr>
      </w:pPr>
      <w:r>
        <w:rPr>
          <w:rFonts w:ascii="Times New Roman" w:eastAsia="標楷體" w:hAnsi="Times New Roman"/>
          <w:color w:val="000000"/>
        </w:rPr>
        <w:t>對於報名方式如有相關疑問，請</w:t>
      </w:r>
      <w:proofErr w:type="gramStart"/>
      <w:r>
        <w:rPr>
          <w:rFonts w:ascii="Times New Roman" w:eastAsia="標楷體" w:hAnsi="Times New Roman"/>
          <w:color w:val="000000"/>
        </w:rPr>
        <w:t>逕</w:t>
      </w:r>
      <w:proofErr w:type="gramEnd"/>
      <w:r>
        <w:rPr>
          <w:rFonts w:ascii="Times New Roman" w:eastAsia="標楷體" w:hAnsi="Times New Roman"/>
          <w:color w:val="000000"/>
        </w:rPr>
        <w:t>洽國立嘉義大學國際學程辦公室</w:t>
      </w:r>
      <w:r>
        <w:rPr>
          <w:rFonts w:ascii="Times New Roman" w:eastAsia="標楷體" w:hAnsi="Times New Roman"/>
          <w:color w:val="000000"/>
        </w:rPr>
        <w:t xml:space="preserve"> (05)206-8101</w:t>
      </w:r>
      <w:r>
        <w:rPr>
          <w:rFonts w:ascii="Times New Roman" w:eastAsia="標楷體" w:hAnsi="Times New Roman"/>
          <w:color w:val="000000"/>
        </w:rPr>
        <w:t>、</w:t>
      </w:r>
      <w:r>
        <w:rPr>
          <w:rFonts w:ascii="Times New Roman" w:eastAsia="標楷體" w:hAnsi="Times New Roman"/>
          <w:color w:val="000000"/>
        </w:rPr>
        <w:t>(05)206-8102</w:t>
      </w:r>
      <w:r>
        <w:rPr>
          <w:rFonts w:ascii="Times New Roman" w:eastAsia="標楷體" w:hAnsi="Times New Roman"/>
          <w:color w:val="000000"/>
        </w:rPr>
        <w:t>。</w:t>
      </w:r>
    </w:p>
    <w:p w14:paraId="6AF56ABA" w14:textId="77777777" w:rsidR="00772531" w:rsidRDefault="007E5C9A">
      <w:pPr>
        <w:pStyle w:val="a4"/>
        <w:numPr>
          <w:ilvl w:val="0"/>
          <w:numId w:val="6"/>
        </w:numPr>
        <w:spacing w:line="360" w:lineRule="auto"/>
        <w:jc w:val="both"/>
        <w:rPr>
          <w:rFonts w:ascii="Times New Roman" w:eastAsia="標楷體" w:hAnsi="Times New Roman"/>
          <w:color w:val="000000"/>
        </w:rPr>
      </w:pPr>
      <w:r>
        <w:rPr>
          <w:rFonts w:ascii="Times New Roman" w:eastAsia="標楷體" w:hAnsi="Times New Roman"/>
          <w:color w:val="000000"/>
        </w:rPr>
        <w:t>本實施計畫經教育部核定後實施，修正時亦同。</w:t>
      </w:r>
    </w:p>
    <w:p w14:paraId="640C503D" w14:textId="77777777" w:rsidR="00772531" w:rsidRDefault="00772531">
      <w:pPr>
        <w:pStyle w:val="Textbody"/>
        <w:pageBreakBefore/>
        <w:widowControl/>
        <w:rPr>
          <w:rFonts w:ascii="Times New Roman" w:eastAsia="標楷體" w:hAnsi="Times New Roman"/>
          <w:color w:val="000000"/>
        </w:rPr>
      </w:pPr>
    </w:p>
    <w:p w14:paraId="476F18F0" w14:textId="77777777" w:rsidR="00772531" w:rsidRDefault="007E5C9A">
      <w:pPr>
        <w:pStyle w:val="Textbody"/>
        <w:spacing w:line="240" w:lineRule="auto"/>
        <w:jc w:val="center"/>
        <w:rPr>
          <w:rFonts w:ascii="Times New Roman" w:eastAsia="標楷體" w:hAnsi="Times New Roman"/>
          <w:b/>
          <w:bCs/>
          <w:color w:val="000000"/>
          <w:sz w:val="32"/>
          <w:szCs w:val="32"/>
        </w:rPr>
      </w:pPr>
      <w:r>
        <w:rPr>
          <w:rFonts w:ascii="Times New Roman" w:eastAsia="標楷體" w:hAnsi="Times New Roman"/>
          <w:b/>
          <w:bCs/>
          <w:color w:val="000000"/>
          <w:sz w:val="32"/>
          <w:szCs w:val="32"/>
        </w:rPr>
        <w:t>高級中等以下學校臺灣手語教學支援工作人員培訓及認證實施計畫</w:t>
      </w:r>
    </w:p>
    <w:p w14:paraId="0C1C94CB" w14:textId="77777777" w:rsidR="00772531" w:rsidRDefault="007E5C9A">
      <w:pPr>
        <w:pStyle w:val="Textbody"/>
        <w:spacing w:line="240" w:lineRule="atLeast"/>
        <w:jc w:val="center"/>
        <w:rPr>
          <w:rFonts w:ascii="Times New Roman" w:eastAsia="標楷體" w:hAnsi="Times New Roman"/>
          <w:b/>
          <w:bCs/>
          <w:color w:val="000000"/>
          <w:sz w:val="32"/>
          <w:szCs w:val="32"/>
        </w:rPr>
      </w:pPr>
      <w:r>
        <w:rPr>
          <w:rFonts w:ascii="Times New Roman" w:eastAsia="標楷體" w:hAnsi="Times New Roman"/>
          <w:b/>
          <w:bCs/>
          <w:color w:val="000000"/>
          <w:sz w:val="32"/>
          <w:szCs w:val="32"/>
        </w:rPr>
        <w:t>培訓報名表</w:t>
      </w:r>
    </w:p>
    <w:tbl>
      <w:tblPr>
        <w:tblW w:w="10746" w:type="dxa"/>
        <w:jc w:val="center"/>
        <w:tblLayout w:type="fixed"/>
        <w:tblCellMar>
          <w:left w:w="10" w:type="dxa"/>
          <w:right w:w="10" w:type="dxa"/>
        </w:tblCellMar>
        <w:tblLook w:val="0000" w:firstRow="0" w:lastRow="0" w:firstColumn="0" w:lastColumn="0" w:noHBand="0" w:noVBand="0"/>
      </w:tblPr>
      <w:tblGrid>
        <w:gridCol w:w="1920"/>
        <w:gridCol w:w="6545"/>
        <w:gridCol w:w="2281"/>
      </w:tblGrid>
      <w:tr w:rsidR="00772531" w14:paraId="5BC61358" w14:textId="77777777">
        <w:tblPrEx>
          <w:tblCellMar>
            <w:top w:w="0" w:type="dxa"/>
            <w:bottom w:w="0" w:type="dxa"/>
          </w:tblCellMar>
        </w:tblPrEx>
        <w:trPr>
          <w:trHeight w:hRule="exact" w:val="718"/>
          <w:jc w:val="center"/>
        </w:trPr>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84EEE9" w14:textId="77777777" w:rsidR="00772531" w:rsidRDefault="007E5C9A">
            <w:pPr>
              <w:pStyle w:val="Standard"/>
              <w:jc w:val="center"/>
              <w:rPr>
                <w:rFonts w:ascii="標楷體" w:eastAsia="標楷體" w:hAnsi="標楷體"/>
                <w:b/>
                <w:color w:val="000000"/>
                <w:sz w:val="28"/>
                <w:szCs w:val="28"/>
              </w:rPr>
            </w:pPr>
            <w:r>
              <w:rPr>
                <w:rFonts w:ascii="標楷體" w:eastAsia="標楷體" w:hAnsi="標楷體"/>
                <w:b/>
                <w:color w:val="000000"/>
                <w:sz w:val="28"/>
                <w:szCs w:val="28"/>
              </w:rPr>
              <w:t>報名班別</w:t>
            </w:r>
          </w:p>
        </w:tc>
        <w:tc>
          <w:tcPr>
            <w:tcW w:w="65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9CE3F34" w14:textId="77777777" w:rsidR="00772531" w:rsidRDefault="007E5C9A">
            <w:pPr>
              <w:pStyle w:val="Standard"/>
            </w:pPr>
            <w:r>
              <w:rPr>
                <w:rFonts w:ascii="標楷體" w:eastAsia="標楷體" w:hAnsi="標楷體"/>
                <w:bCs/>
                <w:color w:val="000000"/>
                <w:szCs w:val="24"/>
              </w:rPr>
              <w:t xml:space="preserve"> □</w:t>
            </w:r>
            <w:r>
              <w:rPr>
                <w:rFonts w:ascii="標楷體" w:eastAsia="標楷體" w:hAnsi="標楷體"/>
                <w:bCs/>
                <w:color w:val="000000"/>
                <w:szCs w:val="24"/>
              </w:rPr>
              <w:t>第一期</w:t>
            </w:r>
            <w:r>
              <w:rPr>
                <w:rFonts w:ascii="標楷體" w:eastAsia="標楷體" w:hAnsi="標楷體"/>
                <w:bCs/>
                <w:color w:val="000000"/>
                <w:szCs w:val="24"/>
              </w:rPr>
              <w:t xml:space="preserve">  □</w:t>
            </w:r>
            <w:r>
              <w:rPr>
                <w:rFonts w:ascii="標楷體" w:eastAsia="標楷體" w:hAnsi="標楷體"/>
                <w:bCs/>
                <w:color w:val="000000"/>
                <w:szCs w:val="24"/>
              </w:rPr>
              <w:t>第二期</w:t>
            </w:r>
            <w:r>
              <w:rPr>
                <w:rFonts w:ascii="標楷體" w:eastAsia="標楷體" w:hAnsi="標楷體"/>
                <w:bCs/>
                <w:color w:val="000000"/>
                <w:szCs w:val="24"/>
              </w:rPr>
              <w:t xml:space="preserve">  □</w:t>
            </w:r>
            <w:r>
              <w:rPr>
                <w:rFonts w:ascii="標楷體" w:eastAsia="標楷體" w:hAnsi="標楷體"/>
                <w:bCs/>
                <w:color w:val="000000"/>
                <w:szCs w:val="24"/>
              </w:rPr>
              <w:t>第三期</w:t>
            </w:r>
          </w:p>
        </w:tc>
        <w:tc>
          <w:tcPr>
            <w:tcW w:w="2281"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85B9093" w14:textId="77777777" w:rsidR="00772531" w:rsidRDefault="007E5C9A">
            <w:pPr>
              <w:pStyle w:val="Standard"/>
              <w:jc w:val="center"/>
              <w:rPr>
                <w:rFonts w:ascii="標楷體" w:eastAsia="標楷體" w:hAnsi="標楷體"/>
                <w:bCs/>
                <w:color w:val="000000"/>
                <w:szCs w:val="24"/>
              </w:rPr>
            </w:pPr>
            <w:r>
              <w:rPr>
                <w:rFonts w:ascii="標楷體" w:eastAsia="標楷體" w:hAnsi="標楷體"/>
                <w:bCs/>
                <w:color w:val="000000"/>
                <w:szCs w:val="24"/>
              </w:rPr>
              <w:t>（</w:t>
            </w:r>
            <w:r>
              <w:rPr>
                <w:rFonts w:ascii="標楷體" w:eastAsia="標楷體" w:hAnsi="標楷體"/>
                <w:bCs/>
                <w:color w:val="000000"/>
                <w:szCs w:val="24"/>
              </w:rPr>
              <w:t>2</w:t>
            </w:r>
            <w:r>
              <w:rPr>
                <w:rFonts w:ascii="標楷體" w:eastAsia="標楷體" w:hAnsi="標楷體"/>
                <w:bCs/>
                <w:color w:val="000000"/>
                <w:szCs w:val="24"/>
              </w:rPr>
              <w:t>吋大頭照）</w:t>
            </w:r>
          </w:p>
        </w:tc>
      </w:tr>
      <w:tr w:rsidR="00772531" w14:paraId="0D02C817" w14:textId="77777777">
        <w:tblPrEx>
          <w:tblCellMar>
            <w:top w:w="0" w:type="dxa"/>
            <w:bottom w:w="0" w:type="dxa"/>
          </w:tblCellMar>
        </w:tblPrEx>
        <w:trPr>
          <w:trHeight w:val="707"/>
          <w:jc w:val="center"/>
        </w:trPr>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0FCCC" w14:textId="77777777" w:rsidR="00772531" w:rsidRDefault="007E5C9A">
            <w:pPr>
              <w:pStyle w:val="Standard"/>
              <w:jc w:val="center"/>
              <w:rPr>
                <w:rFonts w:ascii="標楷體" w:eastAsia="標楷體" w:hAnsi="標楷體"/>
                <w:b/>
                <w:color w:val="000000"/>
                <w:sz w:val="28"/>
                <w:szCs w:val="24"/>
              </w:rPr>
            </w:pPr>
            <w:r>
              <w:rPr>
                <w:rFonts w:ascii="標楷體" w:eastAsia="標楷體" w:hAnsi="標楷體"/>
                <w:b/>
                <w:color w:val="000000"/>
                <w:sz w:val="28"/>
                <w:szCs w:val="24"/>
              </w:rPr>
              <w:t>姓名</w:t>
            </w:r>
          </w:p>
        </w:tc>
        <w:tc>
          <w:tcPr>
            <w:tcW w:w="6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EF22E" w14:textId="77777777" w:rsidR="00772531" w:rsidRDefault="00772531">
            <w:pPr>
              <w:pStyle w:val="Standard"/>
              <w:jc w:val="both"/>
              <w:rPr>
                <w:rFonts w:ascii="標楷體" w:eastAsia="標楷體" w:hAnsi="標楷體"/>
                <w:color w:val="000000"/>
                <w:szCs w:val="24"/>
              </w:rPr>
            </w:pPr>
          </w:p>
        </w:tc>
        <w:tc>
          <w:tcPr>
            <w:tcW w:w="228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1ADA0E8" w14:textId="77777777" w:rsidR="00000000" w:rsidRDefault="007E5C9A">
            <w:pPr>
              <w:widowControl/>
              <w:rPr>
                <w:rFonts w:hint="eastAsia"/>
              </w:rPr>
            </w:pPr>
          </w:p>
        </w:tc>
      </w:tr>
      <w:tr w:rsidR="00772531" w14:paraId="06FFE316" w14:textId="77777777">
        <w:tblPrEx>
          <w:tblCellMar>
            <w:top w:w="0" w:type="dxa"/>
            <w:bottom w:w="0" w:type="dxa"/>
          </w:tblCellMar>
        </w:tblPrEx>
        <w:trPr>
          <w:trHeight w:val="879"/>
          <w:jc w:val="center"/>
        </w:trPr>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C2CBBC" w14:textId="77777777" w:rsidR="00772531" w:rsidRDefault="007E5C9A">
            <w:pPr>
              <w:pStyle w:val="Standard"/>
              <w:jc w:val="center"/>
              <w:rPr>
                <w:rFonts w:ascii="標楷體" w:eastAsia="標楷體" w:hAnsi="標楷體"/>
                <w:b/>
                <w:color w:val="000000"/>
                <w:sz w:val="28"/>
                <w:szCs w:val="24"/>
              </w:rPr>
            </w:pPr>
            <w:r>
              <w:rPr>
                <w:rFonts w:ascii="標楷體" w:eastAsia="標楷體" w:hAnsi="標楷體"/>
                <w:b/>
                <w:color w:val="000000"/>
                <w:sz w:val="28"/>
                <w:szCs w:val="24"/>
              </w:rPr>
              <w:t>性別</w:t>
            </w:r>
          </w:p>
        </w:tc>
        <w:tc>
          <w:tcPr>
            <w:tcW w:w="6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EB9AC" w14:textId="77777777" w:rsidR="00772531" w:rsidRDefault="007E5C9A">
            <w:pPr>
              <w:pStyle w:val="Standard"/>
              <w:jc w:val="both"/>
            </w:pPr>
            <w:r>
              <w:rPr>
                <w:rFonts w:ascii="標楷體" w:eastAsia="標楷體" w:hAnsi="標楷體"/>
                <w:b/>
                <w:color w:val="000000"/>
                <w:szCs w:val="24"/>
              </w:rPr>
              <w:t>□</w:t>
            </w:r>
            <w:r>
              <w:rPr>
                <w:rFonts w:ascii="標楷體" w:eastAsia="標楷體" w:hAnsi="標楷體"/>
                <w:color w:val="000000"/>
                <w:szCs w:val="24"/>
              </w:rPr>
              <w:t xml:space="preserve">男　　</w:t>
            </w:r>
            <w:r>
              <w:rPr>
                <w:rFonts w:ascii="標楷體" w:eastAsia="標楷體" w:hAnsi="標楷體"/>
                <w:b/>
                <w:color w:val="000000"/>
                <w:szCs w:val="24"/>
              </w:rPr>
              <w:t>□</w:t>
            </w:r>
            <w:r>
              <w:rPr>
                <w:rFonts w:ascii="標楷體" w:eastAsia="標楷體" w:hAnsi="標楷體"/>
                <w:color w:val="000000"/>
                <w:szCs w:val="24"/>
              </w:rPr>
              <w:t>女</w:t>
            </w:r>
          </w:p>
        </w:tc>
        <w:tc>
          <w:tcPr>
            <w:tcW w:w="228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9F5D52D" w14:textId="77777777" w:rsidR="00000000" w:rsidRDefault="007E5C9A">
            <w:pPr>
              <w:widowControl/>
              <w:rPr>
                <w:rFonts w:hint="eastAsia"/>
              </w:rPr>
            </w:pPr>
          </w:p>
        </w:tc>
      </w:tr>
      <w:tr w:rsidR="00772531" w14:paraId="497A2DB9" w14:textId="77777777">
        <w:tblPrEx>
          <w:tblCellMar>
            <w:top w:w="0" w:type="dxa"/>
            <w:bottom w:w="0" w:type="dxa"/>
          </w:tblCellMar>
        </w:tblPrEx>
        <w:trPr>
          <w:trHeight w:val="716"/>
          <w:jc w:val="center"/>
        </w:trPr>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77E43" w14:textId="77777777" w:rsidR="00772531" w:rsidRDefault="007E5C9A">
            <w:pPr>
              <w:pStyle w:val="Standard"/>
              <w:jc w:val="center"/>
              <w:rPr>
                <w:rFonts w:ascii="標楷體" w:eastAsia="標楷體" w:hAnsi="標楷體"/>
                <w:b/>
                <w:color w:val="000000"/>
                <w:sz w:val="28"/>
                <w:szCs w:val="24"/>
              </w:rPr>
            </w:pPr>
            <w:r>
              <w:rPr>
                <w:rFonts w:ascii="標楷體" w:eastAsia="標楷體" w:hAnsi="標楷體"/>
                <w:b/>
                <w:color w:val="000000"/>
                <w:sz w:val="28"/>
                <w:szCs w:val="24"/>
              </w:rPr>
              <w:t>出生年月日</w:t>
            </w:r>
          </w:p>
        </w:tc>
        <w:tc>
          <w:tcPr>
            <w:tcW w:w="88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39DD2" w14:textId="77777777" w:rsidR="00772531" w:rsidRDefault="007E5C9A">
            <w:pPr>
              <w:pStyle w:val="Standard"/>
              <w:jc w:val="both"/>
            </w:pPr>
            <w:r>
              <w:rPr>
                <w:rFonts w:ascii="標楷體" w:eastAsia="標楷體" w:hAnsi="標楷體"/>
                <w:color w:val="000000"/>
                <w:szCs w:val="24"/>
              </w:rPr>
              <w:t>民國　　　年　　月　　日</w:t>
            </w:r>
            <w:r>
              <w:rPr>
                <w:rFonts w:ascii="標楷體" w:eastAsia="標楷體" w:hAnsi="標楷體"/>
                <w:color w:val="000000"/>
                <w:szCs w:val="24"/>
              </w:rPr>
              <w:t>(</w:t>
            </w:r>
            <w:r>
              <w:rPr>
                <w:rFonts w:ascii="標楷體" w:eastAsia="標楷體" w:hAnsi="標楷體" w:cs="標楷體"/>
                <w:color w:val="000000"/>
                <w:szCs w:val="24"/>
              </w:rPr>
              <w:t>年滿</w:t>
            </w:r>
            <w:r>
              <w:rPr>
                <w:rFonts w:ascii="標楷體" w:eastAsia="標楷體" w:hAnsi="標楷體" w:cs="標楷體"/>
                <w:color w:val="000000"/>
                <w:szCs w:val="24"/>
              </w:rPr>
              <w:t>20</w:t>
            </w:r>
            <w:r>
              <w:rPr>
                <w:rFonts w:ascii="標楷體" w:eastAsia="標楷體" w:hAnsi="標楷體" w:cs="標楷體"/>
                <w:color w:val="000000"/>
                <w:szCs w:val="24"/>
              </w:rPr>
              <w:t>歲者，方得報名參加</w:t>
            </w:r>
            <w:r>
              <w:rPr>
                <w:rFonts w:ascii="標楷體" w:eastAsia="標楷體" w:hAnsi="標楷體"/>
                <w:color w:val="000000"/>
                <w:szCs w:val="24"/>
              </w:rPr>
              <w:t>)</w:t>
            </w:r>
          </w:p>
        </w:tc>
      </w:tr>
      <w:tr w:rsidR="00772531" w14:paraId="364FF072" w14:textId="77777777">
        <w:tblPrEx>
          <w:tblCellMar>
            <w:top w:w="0" w:type="dxa"/>
            <w:bottom w:w="0" w:type="dxa"/>
          </w:tblCellMar>
        </w:tblPrEx>
        <w:trPr>
          <w:trHeight w:val="704"/>
          <w:jc w:val="center"/>
        </w:trPr>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38E107" w14:textId="77777777" w:rsidR="00772531" w:rsidRDefault="007E5C9A">
            <w:pPr>
              <w:pStyle w:val="Standard"/>
              <w:jc w:val="center"/>
              <w:rPr>
                <w:rFonts w:ascii="標楷體" w:eastAsia="標楷體" w:hAnsi="標楷體"/>
                <w:b/>
                <w:color w:val="000000"/>
                <w:sz w:val="28"/>
                <w:szCs w:val="24"/>
              </w:rPr>
            </w:pPr>
            <w:r>
              <w:rPr>
                <w:rFonts w:ascii="標楷體" w:eastAsia="標楷體" w:hAnsi="標楷體"/>
                <w:b/>
                <w:color w:val="000000"/>
                <w:sz w:val="28"/>
                <w:szCs w:val="24"/>
              </w:rPr>
              <w:t>身份證字號</w:t>
            </w:r>
          </w:p>
        </w:tc>
        <w:tc>
          <w:tcPr>
            <w:tcW w:w="88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1DCD0A" w14:textId="77777777" w:rsidR="00772531" w:rsidRDefault="00772531">
            <w:pPr>
              <w:pStyle w:val="Standard"/>
              <w:jc w:val="both"/>
              <w:rPr>
                <w:rFonts w:ascii="標楷體" w:eastAsia="標楷體" w:hAnsi="標楷體"/>
                <w:color w:val="000000"/>
                <w:szCs w:val="24"/>
              </w:rPr>
            </w:pPr>
          </w:p>
        </w:tc>
      </w:tr>
      <w:tr w:rsidR="00772531" w14:paraId="7D699AF5" w14:textId="77777777">
        <w:tblPrEx>
          <w:tblCellMar>
            <w:top w:w="0" w:type="dxa"/>
            <w:bottom w:w="0" w:type="dxa"/>
          </w:tblCellMar>
        </w:tblPrEx>
        <w:trPr>
          <w:trHeight w:val="704"/>
          <w:jc w:val="center"/>
        </w:trPr>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C809F9" w14:textId="77777777" w:rsidR="00772531" w:rsidRDefault="007E5C9A">
            <w:pPr>
              <w:pStyle w:val="Standard"/>
              <w:jc w:val="center"/>
              <w:rPr>
                <w:rFonts w:ascii="標楷體" w:eastAsia="標楷體" w:hAnsi="標楷體"/>
                <w:b/>
                <w:color w:val="000000"/>
                <w:sz w:val="28"/>
                <w:szCs w:val="24"/>
              </w:rPr>
            </w:pPr>
            <w:proofErr w:type="gramStart"/>
            <w:r>
              <w:rPr>
                <w:rFonts w:ascii="標楷體" w:eastAsia="標楷體" w:hAnsi="標楷體"/>
                <w:b/>
                <w:color w:val="000000"/>
                <w:sz w:val="28"/>
                <w:szCs w:val="24"/>
              </w:rPr>
              <w:t>聽聾身份</w:t>
            </w:r>
            <w:proofErr w:type="gramEnd"/>
          </w:p>
        </w:tc>
        <w:tc>
          <w:tcPr>
            <w:tcW w:w="88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337704" w14:textId="77777777" w:rsidR="00772531" w:rsidRDefault="007E5C9A">
            <w:pPr>
              <w:pStyle w:val="Standard"/>
              <w:jc w:val="both"/>
            </w:pPr>
            <w:r>
              <w:rPr>
                <w:rFonts w:ascii="標楷體" w:eastAsia="標楷體" w:hAnsi="標楷體"/>
                <w:b/>
                <w:color w:val="000000"/>
                <w:szCs w:val="24"/>
              </w:rPr>
              <w:t>□</w:t>
            </w:r>
            <w:r>
              <w:rPr>
                <w:rFonts w:ascii="標楷體" w:eastAsia="標楷體" w:hAnsi="標楷體"/>
                <w:color w:val="000000"/>
                <w:szCs w:val="24"/>
              </w:rPr>
              <w:t xml:space="preserve">聽人　　</w:t>
            </w:r>
            <w:r>
              <w:rPr>
                <w:rFonts w:ascii="標楷體" w:eastAsia="標楷體" w:hAnsi="標楷體"/>
                <w:b/>
                <w:color w:val="000000"/>
                <w:szCs w:val="24"/>
              </w:rPr>
              <w:t>□</w:t>
            </w:r>
            <w:r>
              <w:rPr>
                <w:rFonts w:ascii="標楷體" w:eastAsia="標楷體" w:hAnsi="標楷體"/>
                <w:color w:val="000000"/>
                <w:szCs w:val="24"/>
              </w:rPr>
              <w:t>聾人</w:t>
            </w:r>
            <w:r>
              <w:rPr>
                <w:rFonts w:ascii="標楷體" w:eastAsia="標楷體" w:hAnsi="標楷體"/>
                <w:color w:val="000000"/>
                <w:szCs w:val="24"/>
              </w:rPr>
              <w:t>(</w:t>
            </w:r>
            <w:r>
              <w:rPr>
                <w:rFonts w:ascii="標楷體" w:eastAsia="標楷體" w:hAnsi="標楷體"/>
                <w:color w:val="000000"/>
                <w:szCs w:val="24"/>
              </w:rPr>
              <w:t>請檢附相關證明</w:t>
            </w:r>
            <w:r>
              <w:rPr>
                <w:rFonts w:ascii="標楷體" w:eastAsia="標楷體" w:hAnsi="標楷體"/>
                <w:color w:val="000000"/>
                <w:szCs w:val="24"/>
              </w:rPr>
              <w:t>)</w:t>
            </w:r>
          </w:p>
        </w:tc>
      </w:tr>
      <w:tr w:rsidR="00772531" w14:paraId="325066C1" w14:textId="77777777">
        <w:tblPrEx>
          <w:tblCellMar>
            <w:top w:w="0" w:type="dxa"/>
            <w:bottom w:w="0" w:type="dxa"/>
          </w:tblCellMar>
        </w:tblPrEx>
        <w:trPr>
          <w:trHeight w:val="777"/>
          <w:jc w:val="center"/>
        </w:trPr>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6AA648" w14:textId="77777777" w:rsidR="00772531" w:rsidRDefault="007E5C9A">
            <w:pPr>
              <w:pStyle w:val="Standard"/>
              <w:jc w:val="center"/>
              <w:rPr>
                <w:rFonts w:ascii="標楷體" w:eastAsia="標楷體" w:hAnsi="標楷體"/>
                <w:b/>
                <w:color w:val="000000"/>
                <w:sz w:val="28"/>
                <w:szCs w:val="24"/>
              </w:rPr>
            </w:pPr>
            <w:r>
              <w:rPr>
                <w:rFonts w:ascii="標楷體" w:eastAsia="標楷體" w:hAnsi="標楷體"/>
                <w:b/>
                <w:color w:val="000000"/>
                <w:sz w:val="28"/>
                <w:szCs w:val="24"/>
              </w:rPr>
              <w:t>通訊地址</w:t>
            </w:r>
          </w:p>
        </w:tc>
        <w:tc>
          <w:tcPr>
            <w:tcW w:w="88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7A0CF8" w14:textId="77777777" w:rsidR="00772531" w:rsidRDefault="00772531">
            <w:pPr>
              <w:pStyle w:val="Standard"/>
              <w:jc w:val="both"/>
              <w:rPr>
                <w:rFonts w:ascii="標楷體" w:eastAsia="標楷體" w:hAnsi="標楷體"/>
                <w:color w:val="000000"/>
                <w:szCs w:val="24"/>
              </w:rPr>
            </w:pPr>
          </w:p>
        </w:tc>
      </w:tr>
      <w:tr w:rsidR="00772531" w14:paraId="0ECF55B9" w14:textId="77777777">
        <w:tblPrEx>
          <w:tblCellMar>
            <w:top w:w="0" w:type="dxa"/>
            <w:bottom w:w="0" w:type="dxa"/>
          </w:tblCellMar>
        </w:tblPrEx>
        <w:trPr>
          <w:trHeight w:val="713"/>
          <w:jc w:val="center"/>
        </w:trPr>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2B9BA" w14:textId="77777777" w:rsidR="00772531" w:rsidRDefault="007E5C9A">
            <w:pPr>
              <w:pStyle w:val="Standard"/>
              <w:jc w:val="center"/>
              <w:rPr>
                <w:rFonts w:ascii="標楷體" w:eastAsia="標楷體" w:hAnsi="標楷體"/>
                <w:b/>
                <w:color w:val="000000"/>
                <w:sz w:val="28"/>
                <w:szCs w:val="24"/>
              </w:rPr>
            </w:pPr>
            <w:r>
              <w:rPr>
                <w:rFonts w:ascii="標楷體" w:eastAsia="標楷體" w:hAnsi="標楷體"/>
                <w:b/>
                <w:color w:val="000000"/>
                <w:sz w:val="28"/>
                <w:szCs w:val="24"/>
              </w:rPr>
              <w:t>Email</w:t>
            </w:r>
          </w:p>
        </w:tc>
        <w:tc>
          <w:tcPr>
            <w:tcW w:w="88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BF694" w14:textId="77777777" w:rsidR="00772531" w:rsidRDefault="00772531">
            <w:pPr>
              <w:pStyle w:val="Standard"/>
              <w:jc w:val="both"/>
              <w:rPr>
                <w:rFonts w:ascii="標楷體" w:eastAsia="標楷體" w:hAnsi="標楷體"/>
                <w:color w:val="000000"/>
                <w:szCs w:val="24"/>
              </w:rPr>
            </w:pPr>
          </w:p>
        </w:tc>
      </w:tr>
      <w:tr w:rsidR="00772531" w14:paraId="35354504" w14:textId="77777777">
        <w:tblPrEx>
          <w:tblCellMar>
            <w:top w:w="0" w:type="dxa"/>
            <w:bottom w:w="0" w:type="dxa"/>
          </w:tblCellMar>
        </w:tblPrEx>
        <w:trPr>
          <w:trHeight w:hRule="exact" w:val="892"/>
          <w:jc w:val="center"/>
        </w:trPr>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185866" w14:textId="77777777" w:rsidR="00772531" w:rsidRDefault="007E5C9A">
            <w:pPr>
              <w:pStyle w:val="Standard"/>
              <w:jc w:val="center"/>
              <w:rPr>
                <w:rFonts w:ascii="標楷體" w:eastAsia="標楷體" w:hAnsi="標楷體"/>
                <w:b/>
                <w:color w:val="000000"/>
                <w:sz w:val="28"/>
                <w:szCs w:val="24"/>
              </w:rPr>
            </w:pPr>
            <w:r>
              <w:rPr>
                <w:rFonts w:ascii="標楷體" w:eastAsia="標楷體" w:hAnsi="標楷體"/>
                <w:b/>
                <w:color w:val="000000"/>
                <w:sz w:val="28"/>
                <w:szCs w:val="24"/>
              </w:rPr>
              <w:t>連絡電話</w:t>
            </w:r>
          </w:p>
        </w:tc>
        <w:tc>
          <w:tcPr>
            <w:tcW w:w="88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411C1" w14:textId="77777777" w:rsidR="00772531" w:rsidRDefault="007E5C9A">
            <w:pPr>
              <w:pStyle w:val="Standard"/>
              <w:jc w:val="both"/>
              <w:rPr>
                <w:rFonts w:ascii="標楷體" w:eastAsia="標楷體" w:hAnsi="標楷體"/>
                <w:color w:val="000000"/>
                <w:szCs w:val="24"/>
              </w:rPr>
            </w:pPr>
            <w:r>
              <w:rPr>
                <w:rFonts w:ascii="標楷體" w:eastAsia="標楷體" w:hAnsi="標楷體"/>
                <w:color w:val="000000"/>
                <w:szCs w:val="24"/>
              </w:rPr>
              <w:t>電話：</w:t>
            </w:r>
          </w:p>
          <w:p w14:paraId="6F29E4A3" w14:textId="77777777" w:rsidR="00772531" w:rsidRDefault="007E5C9A">
            <w:pPr>
              <w:pStyle w:val="Standard"/>
              <w:jc w:val="both"/>
              <w:rPr>
                <w:rFonts w:ascii="標楷體" w:eastAsia="標楷體" w:hAnsi="標楷體"/>
                <w:color w:val="000000"/>
                <w:szCs w:val="24"/>
              </w:rPr>
            </w:pPr>
            <w:r>
              <w:rPr>
                <w:rFonts w:ascii="標楷體" w:eastAsia="標楷體" w:hAnsi="標楷體"/>
                <w:color w:val="000000"/>
                <w:szCs w:val="24"/>
              </w:rPr>
              <w:t>手機：</w:t>
            </w:r>
          </w:p>
        </w:tc>
      </w:tr>
      <w:tr w:rsidR="00772531" w14:paraId="2A7575F8" w14:textId="77777777">
        <w:tblPrEx>
          <w:tblCellMar>
            <w:top w:w="0" w:type="dxa"/>
            <w:bottom w:w="0" w:type="dxa"/>
          </w:tblCellMar>
        </w:tblPrEx>
        <w:trPr>
          <w:trHeight w:val="1085"/>
          <w:jc w:val="center"/>
        </w:trPr>
        <w:tc>
          <w:tcPr>
            <w:tcW w:w="19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57169" w14:textId="77777777" w:rsidR="00772531" w:rsidRDefault="007E5C9A">
            <w:pPr>
              <w:pStyle w:val="Standard"/>
              <w:spacing w:after="240"/>
              <w:jc w:val="center"/>
              <w:rPr>
                <w:rFonts w:ascii="標楷體" w:eastAsia="標楷體" w:hAnsi="標楷體"/>
                <w:b/>
                <w:color w:val="000000"/>
                <w:sz w:val="28"/>
                <w:szCs w:val="24"/>
              </w:rPr>
            </w:pPr>
            <w:r>
              <w:rPr>
                <w:rFonts w:ascii="標楷體" w:eastAsia="標楷體" w:hAnsi="標楷體"/>
                <w:b/>
                <w:color w:val="000000"/>
                <w:sz w:val="28"/>
                <w:szCs w:val="24"/>
              </w:rPr>
              <w:t>報名身份</w:t>
            </w:r>
          </w:p>
          <w:p w14:paraId="00FCA383" w14:textId="77777777" w:rsidR="00772531" w:rsidRDefault="007E5C9A">
            <w:pPr>
              <w:pStyle w:val="Standard"/>
              <w:spacing w:after="240"/>
              <w:jc w:val="both"/>
            </w:pPr>
            <w:r>
              <w:rPr>
                <w:rFonts w:ascii="標楷體" w:eastAsia="標楷體" w:hAnsi="標楷體"/>
                <w:b/>
                <w:color w:val="000000"/>
                <w:sz w:val="22"/>
              </w:rPr>
              <w:t>(</w:t>
            </w:r>
            <w:r>
              <w:rPr>
                <w:rFonts w:ascii="標楷體" w:eastAsia="標楷體" w:hAnsi="標楷體"/>
                <w:b/>
                <w:color w:val="000000"/>
                <w:sz w:val="22"/>
              </w:rPr>
              <w:t>具備右方資格其中之一者，始得報名參加</w:t>
            </w:r>
            <w:r>
              <w:rPr>
                <w:rFonts w:ascii="標楷體" w:eastAsia="標楷體" w:hAnsi="標楷體"/>
                <w:b/>
                <w:color w:val="000000"/>
                <w:sz w:val="22"/>
              </w:rPr>
              <w:t>)</w:t>
            </w:r>
          </w:p>
        </w:tc>
        <w:tc>
          <w:tcPr>
            <w:tcW w:w="88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198E4F" w14:textId="77777777" w:rsidR="00772531" w:rsidRDefault="007E5C9A">
            <w:pPr>
              <w:pStyle w:val="a4"/>
              <w:numPr>
                <w:ilvl w:val="0"/>
                <w:numId w:val="20"/>
              </w:numPr>
              <w:spacing w:after="0" w:line="240" w:lineRule="auto"/>
              <w:ind w:left="357" w:hanging="357"/>
              <w:contextualSpacing w:val="0"/>
              <w:jc w:val="both"/>
              <w:textAlignment w:val="baseline"/>
              <w:rPr>
                <w:rFonts w:hint="eastAsia"/>
              </w:rPr>
            </w:pPr>
            <w:r>
              <w:rPr>
                <w:rFonts w:ascii="標楷體" w:eastAsia="標楷體" w:hAnsi="標楷體" w:cs="新細明體"/>
                <w:color w:val="000000"/>
              </w:rPr>
              <w:t>具備臺灣手語溝通能力，並有手語教學經驗達</w:t>
            </w:r>
            <w:r>
              <w:rPr>
                <w:rFonts w:ascii="標楷體" w:eastAsia="標楷體" w:hAnsi="標楷體"/>
                <w:color w:val="000000"/>
              </w:rPr>
              <w:t>72</w:t>
            </w:r>
            <w:r>
              <w:rPr>
                <w:rFonts w:ascii="標楷體" w:eastAsia="標楷體" w:hAnsi="標楷體" w:cs="新細明體"/>
                <w:color w:val="000000"/>
              </w:rPr>
              <w:t>小時以上者（</w:t>
            </w:r>
            <w:r>
              <w:rPr>
                <w:rFonts w:ascii="Times New Roman" w:eastAsia="標楷體" w:hAnsi="Times New Roman"/>
                <w:color w:val="000000"/>
              </w:rPr>
              <w:t>須</w:t>
            </w:r>
            <w:r>
              <w:rPr>
                <w:rFonts w:ascii="標楷體" w:eastAsia="標楷體" w:hAnsi="標楷體" w:cs="新細明體"/>
                <w:color w:val="000000"/>
              </w:rPr>
              <w:t>檢附立案單位教學時數證明）。</w:t>
            </w:r>
          </w:p>
        </w:tc>
      </w:tr>
      <w:tr w:rsidR="00772531" w14:paraId="635F6FCF" w14:textId="77777777">
        <w:tblPrEx>
          <w:tblCellMar>
            <w:top w:w="0" w:type="dxa"/>
            <w:bottom w:w="0" w:type="dxa"/>
          </w:tblCellMar>
        </w:tblPrEx>
        <w:trPr>
          <w:trHeight w:val="1085"/>
          <w:jc w:val="center"/>
        </w:trPr>
        <w:tc>
          <w:tcPr>
            <w:tcW w:w="19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3B877A" w14:textId="77777777" w:rsidR="00000000" w:rsidRDefault="007E5C9A">
            <w:pPr>
              <w:widowControl/>
              <w:rPr>
                <w:rFonts w:hint="eastAsia"/>
              </w:rPr>
            </w:pPr>
          </w:p>
        </w:tc>
        <w:tc>
          <w:tcPr>
            <w:tcW w:w="88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95219" w14:textId="77777777" w:rsidR="00772531" w:rsidRDefault="007E5C9A">
            <w:pPr>
              <w:pStyle w:val="a4"/>
              <w:numPr>
                <w:ilvl w:val="0"/>
                <w:numId w:val="1"/>
              </w:numPr>
              <w:spacing w:after="0" w:line="240" w:lineRule="auto"/>
              <w:ind w:left="357" w:hanging="357"/>
              <w:contextualSpacing w:val="0"/>
              <w:jc w:val="both"/>
              <w:textAlignment w:val="baseline"/>
              <w:rPr>
                <w:rFonts w:ascii="標楷體" w:eastAsia="標楷體" w:hAnsi="標楷體" w:cs="新細明體"/>
                <w:color w:val="000000"/>
              </w:rPr>
            </w:pPr>
            <w:r>
              <w:rPr>
                <w:rFonts w:ascii="標楷體" w:eastAsia="標楷體" w:hAnsi="標楷體" w:cs="新細明體"/>
                <w:color w:val="000000"/>
              </w:rPr>
              <w:t>曾擔任政府機關或文教機構手語導</w:t>
            </w:r>
            <w:proofErr w:type="gramStart"/>
            <w:r>
              <w:rPr>
                <w:rFonts w:ascii="標楷體" w:eastAsia="標楷體" w:hAnsi="標楷體" w:cs="新細明體"/>
                <w:color w:val="000000"/>
              </w:rPr>
              <w:t>覽</w:t>
            </w:r>
            <w:proofErr w:type="gramEnd"/>
            <w:r>
              <w:rPr>
                <w:rFonts w:ascii="標楷體" w:eastAsia="標楷體" w:hAnsi="標楷體" w:cs="新細明體"/>
                <w:color w:val="000000"/>
              </w:rPr>
              <w:t>影片示範者或導</w:t>
            </w:r>
            <w:proofErr w:type="gramStart"/>
            <w:r>
              <w:rPr>
                <w:rFonts w:ascii="標楷體" w:eastAsia="標楷體" w:hAnsi="標楷體" w:cs="新細明體"/>
                <w:color w:val="000000"/>
              </w:rPr>
              <w:t>覽</w:t>
            </w:r>
            <w:proofErr w:type="gramEnd"/>
            <w:r>
              <w:rPr>
                <w:rFonts w:ascii="標楷體" w:eastAsia="標楷體" w:hAnsi="標楷體" w:cs="新細明體"/>
                <w:color w:val="000000"/>
              </w:rPr>
              <w:t>人員，服務合計達</w:t>
            </w:r>
            <w:r>
              <w:rPr>
                <w:rFonts w:ascii="標楷體" w:eastAsia="標楷體" w:hAnsi="標楷體" w:cs="新細明體"/>
                <w:color w:val="000000"/>
              </w:rPr>
              <w:t>72</w:t>
            </w:r>
            <w:r>
              <w:rPr>
                <w:rFonts w:ascii="標楷體" w:eastAsia="標楷體" w:hAnsi="標楷體" w:cs="新細明體"/>
                <w:color w:val="000000"/>
              </w:rPr>
              <w:t>小時以上者。若未滿</w:t>
            </w:r>
            <w:r>
              <w:rPr>
                <w:rFonts w:ascii="標楷體" w:eastAsia="標楷體" w:hAnsi="標楷體" w:cs="新細明體"/>
                <w:color w:val="000000"/>
              </w:rPr>
              <w:t>72</w:t>
            </w:r>
            <w:r>
              <w:rPr>
                <w:rFonts w:ascii="標楷體" w:eastAsia="標楷體" w:hAnsi="標楷體" w:cs="新細明體"/>
                <w:color w:val="000000"/>
              </w:rPr>
              <w:t>小時，得與第一項身分時數證明合併計算（須檢附相關證明）。</w:t>
            </w:r>
          </w:p>
        </w:tc>
      </w:tr>
      <w:tr w:rsidR="00772531" w14:paraId="1C1C6D16" w14:textId="77777777">
        <w:tblPrEx>
          <w:tblCellMar>
            <w:top w:w="0" w:type="dxa"/>
            <w:bottom w:w="0" w:type="dxa"/>
          </w:tblCellMar>
        </w:tblPrEx>
        <w:trPr>
          <w:trHeight w:val="1085"/>
          <w:jc w:val="center"/>
        </w:trPr>
        <w:tc>
          <w:tcPr>
            <w:tcW w:w="19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13329" w14:textId="77777777" w:rsidR="00000000" w:rsidRDefault="007E5C9A">
            <w:pPr>
              <w:widowControl/>
              <w:rPr>
                <w:rFonts w:hint="eastAsia"/>
              </w:rPr>
            </w:pPr>
          </w:p>
        </w:tc>
        <w:tc>
          <w:tcPr>
            <w:tcW w:w="88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24995D" w14:textId="77777777" w:rsidR="00772531" w:rsidRDefault="007E5C9A">
            <w:pPr>
              <w:pStyle w:val="a4"/>
              <w:numPr>
                <w:ilvl w:val="0"/>
                <w:numId w:val="1"/>
              </w:numPr>
              <w:spacing w:after="0" w:line="240" w:lineRule="auto"/>
              <w:ind w:left="357" w:hanging="357"/>
              <w:contextualSpacing w:val="0"/>
              <w:jc w:val="both"/>
              <w:textAlignment w:val="baseline"/>
              <w:rPr>
                <w:rFonts w:ascii="標楷體" w:eastAsia="標楷體" w:hAnsi="標楷體" w:cs="新細明體"/>
                <w:color w:val="000000"/>
              </w:rPr>
            </w:pPr>
            <w:r>
              <w:rPr>
                <w:rFonts w:ascii="標楷體" w:eastAsia="標楷體" w:hAnsi="標楷體" w:cs="新細明體"/>
                <w:color w:val="000000"/>
              </w:rPr>
              <w:t>具備臺灣手語溝通能力，並有手語教學經驗（須檢附立案單位教學時數證明）且曾擔任政府機關或文教機構手語導</w:t>
            </w:r>
            <w:proofErr w:type="gramStart"/>
            <w:r>
              <w:rPr>
                <w:rFonts w:ascii="標楷體" w:eastAsia="標楷體" w:hAnsi="標楷體" w:cs="新細明體"/>
                <w:color w:val="000000"/>
              </w:rPr>
              <w:t>覽</w:t>
            </w:r>
            <w:proofErr w:type="gramEnd"/>
            <w:r>
              <w:rPr>
                <w:rFonts w:ascii="標楷體" w:eastAsia="標楷體" w:hAnsi="標楷體" w:cs="新細明體"/>
                <w:color w:val="000000"/>
              </w:rPr>
              <w:t>影片示範者或導</w:t>
            </w:r>
            <w:proofErr w:type="gramStart"/>
            <w:r>
              <w:rPr>
                <w:rFonts w:ascii="標楷體" w:eastAsia="標楷體" w:hAnsi="標楷體" w:cs="新細明體"/>
                <w:color w:val="000000"/>
              </w:rPr>
              <w:t>覽</w:t>
            </w:r>
            <w:proofErr w:type="gramEnd"/>
            <w:r>
              <w:rPr>
                <w:rFonts w:ascii="標楷體" w:eastAsia="標楷體" w:hAnsi="標楷體" w:cs="新細明體"/>
                <w:color w:val="000000"/>
              </w:rPr>
              <w:t>人員（須檢附相關證明），前兩項教學與服務時數總計共達</w:t>
            </w:r>
            <w:r>
              <w:rPr>
                <w:rFonts w:ascii="標楷體" w:eastAsia="標楷體" w:hAnsi="標楷體" w:cs="新細明體"/>
                <w:color w:val="000000"/>
              </w:rPr>
              <w:t>72</w:t>
            </w:r>
            <w:r>
              <w:rPr>
                <w:rFonts w:ascii="標楷體" w:eastAsia="標楷體" w:hAnsi="標楷體" w:cs="新細明體"/>
                <w:color w:val="000000"/>
              </w:rPr>
              <w:t>小時以上者。</w:t>
            </w:r>
          </w:p>
        </w:tc>
      </w:tr>
      <w:tr w:rsidR="00772531" w14:paraId="07108BDD" w14:textId="77777777">
        <w:tblPrEx>
          <w:tblCellMar>
            <w:top w:w="0" w:type="dxa"/>
            <w:bottom w:w="0" w:type="dxa"/>
          </w:tblCellMar>
        </w:tblPrEx>
        <w:trPr>
          <w:trHeight w:val="1085"/>
          <w:jc w:val="center"/>
        </w:trPr>
        <w:tc>
          <w:tcPr>
            <w:tcW w:w="19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91B8D7" w14:textId="77777777" w:rsidR="00000000" w:rsidRDefault="007E5C9A">
            <w:pPr>
              <w:widowControl/>
              <w:rPr>
                <w:rFonts w:hint="eastAsia"/>
              </w:rPr>
            </w:pPr>
          </w:p>
        </w:tc>
        <w:tc>
          <w:tcPr>
            <w:tcW w:w="88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6CCD66" w14:textId="77777777" w:rsidR="00772531" w:rsidRDefault="007E5C9A">
            <w:pPr>
              <w:pStyle w:val="a4"/>
              <w:numPr>
                <w:ilvl w:val="0"/>
                <w:numId w:val="1"/>
              </w:numPr>
              <w:spacing w:after="0" w:line="240" w:lineRule="auto"/>
              <w:ind w:left="357" w:hanging="357"/>
              <w:contextualSpacing w:val="0"/>
              <w:jc w:val="both"/>
              <w:textAlignment w:val="baseline"/>
              <w:rPr>
                <w:rFonts w:hint="eastAsia"/>
              </w:rPr>
            </w:pPr>
            <w:r>
              <w:rPr>
                <w:rFonts w:ascii="標楷體" w:eastAsia="標楷體" w:hAnsi="標楷體" w:cs="新細明體"/>
                <w:color w:val="000000"/>
              </w:rPr>
              <w:t>領有手語翻譯丙級或乙級技術士檢定證照者（須檢附證照）。</w:t>
            </w:r>
          </w:p>
        </w:tc>
      </w:tr>
      <w:tr w:rsidR="00772531" w14:paraId="6B3F23AE" w14:textId="77777777">
        <w:tblPrEx>
          <w:tblCellMar>
            <w:top w:w="0" w:type="dxa"/>
            <w:bottom w:w="0" w:type="dxa"/>
          </w:tblCellMar>
        </w:tblPrEx>
        <w:trPr>
          <w:trHeight w:val="1085"/>
          <w:jc w:val="center"/>
        </w:trPr>
        <w:tc>
          <w:tcPr>
            <w:tcW w:w="19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D24D8B" w14:textId="77777777" w:rsidR="00000000" w:rsidRDefault="007E5C9A">
            <w:pPr>
              <w:widowControl/>
              <w:rPr>
                <w:rFonts w:hint="eastAsia"/>
              </w:rPr>
            </w:pPr>
          </w:p>
        </w:tc>
        <w:tc>
          <w:tcPr>
            <w:tcW w:w="88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F58013" w14:textId="77777777" w:rsidR="00772531" w:rsidRDefault="007E5C9A">
            <w:pPr>
              <w:pStyle w:val="a4"/>
              <w:numPr>
                <w:ilvl w:val="0"/>
                <w:numId w:val="1"/>
              </w:numPr>
              <w:spacing w:after="0" w:line="240" w:lineRule="auto"/>
              <w:ind w:left="357" w:hanging="357"/>
              <w:contextualSpacing w:val="0"/>
              <w:jc w:val="both"/>
              <w:textAlignment w:val="baseline"/>
              <w:rPr>
                <w:rFonts w:ascii="標楷體" w:eastAsia="標楷體" w:hAnsi="標楷體" w:cs="新細明體"/>
                <w:color w:val="000000"/>
              </w:rPr>
            </w:pPr>
            <w:r>
              <w:rPr>
                <w:rFonts w:ascii="標楷體" w:eastAsia="標楷體" w:hAnsi="標楷體" w:cs="新細明體"/>
                <w:color w:val="000000"/>
              </w:rPr>
              <w:t>曾具有擔任勞動部技能檢定中心手語翻譯監評人員資格者（須檢附相關證明）。</w:t>
            </w:r>
          </w:p>
        </w:tc>
      </w:tr>
      <w:tr w:rsidR="00772531" w14:paraId="5D175E68" w14:textId="77777777">
        <w:tblPrEx>
          <w:tblCellMar>
            <w:top w:w="0" w:type="dxa"/>
            <w:bottom w:w="0" w:type="dxa"/>
          </w:tblCellMar>
        </w:tblPrEx>
        <w:trPr>
          <w:trHeight w:val="1085"/>
          <w:jc w:val="center"/>
        </w:trPr>
        <w:tc>
          <w:tcPr>
            <w:tcW w:w="19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8AEB0" w14:textId="77777777" w:rsidR="00000000" w:rsidRDefault="007E5C9A">
            <w:pPr>
              <w:widowControl/>
              <w:rPr>
                <w:rFonts w:hint="eastAsia"/>
              </w:rPr>
            </w:pPr>
          </w:p>
        </w:tc>
        <w:tc>
          <w:tcPr>
            <w:tcW w:w="88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2861B" w14:textId="77777777" w:rsidR="00772531" w:rsidRDefault="007E5C9A">
            <w:pPr>
              <w:pStyle w:val="a4"/>
              <w:numPr>
                <w:ilvl w:val="0"/>
                <w:numId w:val="1"/>
              </w:numPr>
              <w:spacing w:after="0" w:line="240" w:lineRule="auto"/>
              <w:ind w:left="357" w:hanging="357"/>
              <w:contextualSpacing w:val="0"/>
              <w:jc w:val="both"/>
              <w:textAlignment w:val="baseline"/>
              <w:rPr>
                <w:rFonts w:ascii="標楷體" w:eastAsia="標楷體" w:hAnsi="標楷體" w:cs="新細明體"/>
                <w:color w:val="000000"/>
              </w:rPr>
            </w:pPr>
            <w:r>
              <w:rPr>
                <w:rFonts w:ascii="標楷體" w:eastAsia="標楷體" w:hAnsi="標楷體" w:cs="新細明體"/>
                <w:color w:val="000000"/>
              </w:rPr>
              <w:t>具備臺灣手語基本能力，對於手語教學及考取手語認證證照具有濃厚興趣者。</w:t>
            </w:r>
          </w:p>
          <w:p w14:paraId="71BF907F" w14:textId="77777777" w:rsidR="00772531" w:rsidRDefault="007E5C9A">
            <w:pPr>
              <w:pStyle w:val="a4"/>
              <w:spacing w:after="0" w:line="240" w:lineRule="auto"/>
              <w:ind w:left="357"/>
              <w:contextualSpacing w:val="0"/>
              <w:jc w:val="both"/>
              <w:textAlignment w:val="baseline"/>
              <w:rPr>
                <w:rFonts w:hint="eastAsia"/>
              </w:rPr>
            </w:pPr>
            <w:r>
              <w:rPr>
                <w:rFonts w:ascii="Times New Roman" w:eastAsia="標楷體" w:hAnsi="Times New Roman"/>
                <w:color w:val="000000"/>
              </w:rPr>
              <w:t>（以此身分報名者須提供手語相關研習資料或啟聰學校畢業證明資料）</w:t>
            </w:r>
          </w:p>
        </w:tc>
      </w:tr>
    </w:tbl>
    <w:p w14:paraId="648DA8CD" w14:textId="77777777" w:rsidR="00772531" w:rsidRDefault="00772531">
      <w:pPr>
        <w:pStyle w:val="Textbody"/>
        <w:widowControl/>
        <w:rPr>
          <w:rFonts w:ascii="Times New Roman" w:eastAsia="標楷體" w:hAnsi="Times New Roman"/>
          <w:color w:val="000000"/>
        </w:rPr>
      </w:pPr>
    </w:p>
    <w:p w14:paraId="2991A554" w14:textId="77777777" w:rsidR="00772531" w:rsidRDefault="007E5C9A">
      <w:pPr>
        <w:pStyle w:val="Textbody"/>
        <w:spacing w:line="240" w:lineRule="auto"/>
        <w:jc w:val="center"/>
        <w:rPr>
          <w:rFonts w:ascii="Times New Roman" w:eastAsia="標楷體" w:hAnsi="Times New Roman"/>
          <w:b/>
          <w:bCs/>
          <w:color w:val="000000"/>
          <w:sz w:val="32"/>
          <w:szCs w:val="32"/>
        </w:rPr>
      </w:pPr>
      <w:r>
        <w:rPr>
          <w:rFonts w:ascii="Times New Roman" w:eastAsia="標楷體" w:hAnsi="Times New Roman"/>
          <w:b/>
          <w:bCs/>
          <w:color w:val="000000"/>
          <w:sz w:val="32"/>
          <w:szCs w:val="32"/>
        </w:rPr>
        <w:t>高級中等以下學校臺灣手語教學支援工作人員培訓及認證實施計畫</w:t>
      </w:r>
    </w:p>
    <w:p w14:paraId="53804DB9" w14:textId="77777777" w:rsidR="00772531" w:rsidRDefault="007E5C9A">
      <w:pPr>
        <w:pStyle w:val="Textbody"/>
        <w:spacing w:line="240" w:lineRule="atLeast"/>
        <w:jc w:val="center"/>
        <w:rPr>
          <w:rFonts w:ascii="Times New Roman" w:eastAsia="標楷體" w:hAnsi="Times New Roman"/>
          <w:b/>
          <w:bCs/>
          <w:color w:val="000000"/>
          <w:sz w:val="32"/>
          <w:szCs w:val="32"/>
        </w:rPr>
      </w:pPr>
      <w:r>
        <w:rPr>
          <w:rFonts w:ascii="Times New Roman" w:eastAsia="標楷體" w:hAnsi="Times New Roman"/>
          <w:b/>
          <w:bCs/>
          <w:color w:val="000000"/>
          <w:sz w:val="32"/>
          <w:szCs w:val="32"/>
        </w:rPr>
        <w:t>培訓報名表</w:t>
      </w:r>
    </w:p>
    <w:tbl>
      <w:tblPr>
        <w:tblW w:w="10483" w:type="dxa"/>
        <w:tblInd w:w="-108" w:type="dxa"/>
        <w:tblLayout w:type="fixed"/>
        <w:tblCellMar>
          <w:left w:w="10" w:type="dxa"/>
          <w:right w:w="10" w:type="dxa"/>
        </w:tblCellMar>
        <w:tblLook w:val="0000" w:firstRow="0" w:lastRow="0" w:firstColumn="0" w:lastColumn="0" w:noHBand="0" w:noVBand="0"/>
      </w:tblPr>
      <w:tblGrid>
        <w:gridCol w:w="5213"/>
        <w:gridCol w:w="5270"/>
      </w:tblGrid>
      <w:tr w:rsidR="00772531" w14:paraId="65A52553" w14:textId="77777777">
        <w:tblPrEx>
          <w:tblCellMar>
            <w:top w:w="0" w:type="dxa"/>
            <w:bottom w:w="0" w:type="dxa"/>
          </w:tblCellMar>
        </w:tblPrEx>
        <w:trPr>
          <w:trHeight w:val="606"/>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32939C" w14:textId="77777777" w:rsidR="00772531" w:rsidRDefault="007E5C9A">
            <w:pPr>
              <w:pStyle w:val="Standard"/>
              <w:jc w:val="center"/>
              <w:rPr>
                <w:rFonts w:ascii="標楷體" w:eastAsia="標楷體" w:hAnsi="標楷體"/>
                <w:b/>
                <w:color w:val="000000"/>
                <w:sz w:val="32"/>
              </w:rPr>
            </w:pPr>
            <w:r>
              <w:rPr>
                <w:rFonts w:ascii="標楷體" w:eastAsia="標楷體" w:hAnsi="標楷體"/>
                <w:b/>
                <w:color w:val="000000"/>
                <w:sz w:val="32"/>
              </w:rPr>
              <w:t>身份證影本正面黏貼處</w:t>
            </w:r>
          </w:p>
        </w:tc>
        <w:tc>
          <w:tcPr>
            <w:tcW w:w="52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B55CCF8" w14:textId="77777777" w:rsidR="00772531" w:rsidRDefault="007E5C9A">
            <w:pPr>
              <w:pStyle w:val="Standard"/>
              <w:jc w:val="center"/>
              <w:rPr>
                <w:rFonts w:ascii="標楷體" w:eastAsia="標楷體" w:hAnsi="標楷體"/>
                <w:b/>
                <w:color w:val="000000"/>
                <w:sz w:val="32"/>
              </w:rPr>
            </w:pPr>
            <w:r>
              <w:rPr>
                <w:rFonts w:ascii="標楷體" w:eastAsia="標楷體" w:hAnsi="標楷體"/>
                <w:b/>
                <w:color w:val="000000"/>
                <w:sz w:val="32"/>
              </w:rPr>
              <w:t>身份證影本反面黏貼處</w:t>
            </w:r>
          </w:p>
        </w:tc>
      </w:tr>
      <w:tr w:rsidR="00772531" w14:paraId="46CD21DE" w14:textId="77777777">
        <w:tblPrEx>
          <w:tblCellMar>
            <w:top w:w="0" w:type="dxa"/>
            <w:bottom w:w="0" w:type="dxa"/>
          </w:tblCellMar>
        </w:tblPrEx>
        <w:trPr>
          <w:trHeight w:hRule="exact" w:val="3309"/>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95DC30" w14:textId="77777777" w:rsidR="00772531" w:rsidRDefault="00772531">
            <w:pPr>
              <w:pStyle w:val="Standard"/>
              <w:rPr>
                <w:color w:val="000000"/>
              </w:rPr>
            </w:pPr>
          </w:p>
        </w:tc>
        <w:tc>
          <w:tcPr>
            <w:tcW w:w="52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F2CDAA8" w14:textId="77777777" w:rsidR="00772531" w:rsidRDefault="00772531">
            <w:pPr>
              <w:pStyle w:val="Standard"/>
              <w:rPr>
                <w:color w:val="000000"/>
              </w:rPr>
            </w:pPr>
          </w:p>
        </w:tc>
      </w:tr>
      <w:tr w:rsidR="00772531" w14:paraId="7AE2DA87" w14:textId="77777777">
        <w:tblPrEx>
          <w:tblCellMar>
            <w:top w:w="0" w:type="dxa"/>
            <w:bottom w:w="0" w:type="dxa"/>
          </w:tblCellMar>
        </w:tblPrEx>
        <w:trPr>
          <w:trHeight w:val="720"/>
        </w:trPr>
        <w:tc>
          <w:tcPr>
            <w:tcW w:w="104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991C63" w14:textId="77777777" w:rsidR="00772531" w:rsidRDefault="007E5C9A">
            <w:pPr>
              <w:pStyle w:val="Standard"/>
              <w:jc w:val="center"/>
              <w:rPr>
                <w:rFonts w:ascii="標楷體" w:eastAsia="標楷體" w:hAnsi="標楷體"/>
                <w:b/>
                <w:color w:val="000000"/>
                <w:sz w:val="32"/>
              </w:rPr>
            </w:pPr>
            <w:r>
              <w:rPr>
                <w:rFonts w:ascii="標楷體" w:eastAsia="標楷體" w:hAnsi="標楷體"/>
                <w:b/>
                <w:color w:val="000000"/>
                <w:sz w:val="32"/>
              </w:rPr>
              <w:t>相關證明文件黏貼處</w:t>
            </w:r>
          </w:p>
        </w:tc>
      </w:tr>
      <w:tr w:rsidR="00772531" w14:paraId="003F2F8E" w14:textId="77777777">
        <w:tblPrEx>
          <w:tblCellMar>
            <w:top w:w="0" w:type="dxa"/>
            <w:bottom w:w="0" w:type="dxa"/>
          </w:tblCellMar>
        </w:tblPrEx>
        <w:trPr>
          <w:trHeight w:hRule="exact" w:val="8233"/>
        </w:trPr>
        <w:tc>
          <w:tcPr>
            <w:tcW w:w="104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661B4" w14:textId="77777777" w:rsidR="00772531" w:rsidRDefault="00772531">
            <w:pPr>
              <w:pStyle w:val="Standard"/>
              <w:rPr>
                <w:color w:val="000000"/>
              </w:rPr>
            </w:pPr>
          </w:p>
        </w:tc>
      </w:tr>
    </w:tbl>
    <w:p w14:paraId="13100320" w14:textId="77777777" w:rsidR="00772531" w:rsidRDefault="007E5C9A">
      <w:pPr>
        <w:pStyle w:val="Textbody"/>
        <w:spacing w:line="240" w:lineRule="auto"/>
        <w:jc w:val="right"/>
        <w:rPr>
          <w:rFonts w:ascii="Times New Roman" w:eastAsia="標楷體" w:hAnsi="Times New Roman"/>
          <w:color w:val="000000"/>
        </w:rPr>
      </w:pPr>
      <w:proofErr w:type="gramStart"/>
      <w:r>
        <w:rPr>
          <w:rFonts w:ascii="Times New Roman" w:eastAsia="標楷體" w:hAnsi="Times New Roman"/>
          <w:color w:val="000000"/>
        </w:rPr>
        <w:t>註</w:t>
      </w:r>
      <w:proofErr w:type="gramEnd"/>
      <w:r>
        <w:rPr>
          <w:rFonts w:ascii="Times New Roman" w:eastAsia="標楷體" w:hAnsi="Times New Roman"/>
          <w:color w:val="000000"/>
        </w:rPr>
        <w:t>：本頁表格如不敷使用，請自行增加</w:t>
      </w:r>
    </w:p>
    <w:p w14:paraId="6854A05E" w14:textId="77777777" w:rsidR="00772531" w:rsidRDefault="00772531">
      <w:pPr>
        <w:pStyle w:val="Textbody"/>
        <w:spacing w:line="240" w:lineRule="auto"/>
        <w:rPr>
          <w:rFonts w:ascii="標楷體" w:eastAsia="標楷體" w:hAnsi="標楷體"/>
          <w:b/>
          <w:color w:val="000000"/>
        </w:rPr>
      </w:pPr>
    </w:p>
    <w:p w14:paraId="119911C5" w14:textId="77777777" w:rsidR="00772531" w:rsidRDefault="007E5C9A">
      <w:pPr>
        <w:pStyle w:val="Standard"/>
        <w:widowControl/>
        <w:spacing w:after="160" w:line="360" w:lineRule="auto"/>
        <w:jc w:val="center"/>
        <w:rPr>
          <w:rFonts w:ascii="標楷體" w:eastAsia="標楷體" w:hAnsi="標楷體" w:cs="Calibri"/>
          <w:b/>
          <w:color w:val="000000"/>
          <w:kern w:val="0"/>
          <w:sz w:val="48"/>
          <w:szCs w:val="48"/>
        </w:rPr>
      </w:pPr>
      <w:r>
        <w:rPr>
          <w:rFonts w:ascii="標楷體" w:eastAsia="標楷體" w:hAnsi="標楷體" w:cs="Calibri"/>
          <w:b/>
          <w:color w:val="000000"/>
          <w:kern w:val="0"/>
          <w:sz w:val="48"/>
          <w:szCs w:val="48"/>
        </w:rPr>
        <w:t>切</w:t>
      </w:r>
      <w:r>
        <w:rPr>
          <w:rFonts w:ascii="標楷體" w:eastAsia="標楷體" w:hAnsi="標楷體" w:cs="Calibri"/>
          <w:b/>
          <w:color w:val="000000"/>
          <w:kern w:val="0"/>
          <w:sz w:val="48"/>
          <w:szCs w:val="48"/>
        </w:rPr>
        <w:t xml:space="preserve">     </w:t>
      </w:r>
      <w:r>
        <w:rPr>
          <w:rFonts w:ascii="標楷體" w:eastAsia="標楷體" w:hAnsi="標楷體" w:cs="Calibri"/>
          <w:b/>
          <w:color w:val="000000"/>
          <w:kern w:val="0"/>
          <w:sz w:val="48"/>
          <w:szCs w:val="48"/>
        </w:rPr>
        <w:t>結</w:t>
      </w:r>
      <w:r>
        <w:rPr>
          <w:rFonts w:ascii="標楷體" w:eastAsia="標楷體" w:hAnsi="標楷體" w:cs="Calibri"/>
          <w:b/>
          <w:color w:val="000000"/>
          <w:kern w:val="0"/>
          <w:sz w:val="48"/>
          <w:szCs w:val="48"/>
        </w:rPr>
        <w:t xml:space="preserve">     </w:t>
      </w:r>
      <w:r>
        <w:rPr>
          <w:rFonts w:ascii="標楷體" w:eastAsia="標楷體" w:hAnsi="標楷體" w:cs="Calibri"/>
          <w:b/>
          <w:color w:val="000000"/>
          <w:kern w:val="0"/>
          <w:sz w:val="48"/>
          <w:szCs w:val="48"/>
        </w:rPr>
        <w:t>書</w:t>
      </w:r>
    </w:p>
    <w:p w14:paraId="384B7388" w14:textId="77777777" w:rsidR="00772531" w:rsidRDefault="007E5C9A">
      <w:pPr>
        <w:pStyle w:val="Standard"/>
        <w:widowControl/>
        <w:spacing w:line="360" w:lineRule="auto"/>
      </w:pPr>
      <w:r>
        <w:rPr>
          <w:rFonts w:ascii="Times New Roman" w:eastAsia="標楷體" w:hAnsi="Times New Roman" w:cs="Times New Roman"/>
          <w:color w:val="000000"/>
          <w:kern w:val="0"/>
          <w:sz w:val="28"/>
          <w:szCs w:val="28"/>
        </w:rPr>
        <w:t>立切結書人</w:t>
      </w:r>
      <w:r>
        <w:rPr>
          <w:rFonts w:ascii="Times New Roman" w:eastAsia="標楷體" w:hAnsi="Times New Roman" w:cs="Times New Roman"/>
          <w:color w:val="000000"/>
          <w:kern w:val="0"/>
          <w:sz w:val="28"/>
          <w:szCs w:val="28"/>
          <w:u w:val="single"/>
        </w:rPr>
        <w:t xml:space="preserve">               </w:t>
      </w:r>
      <w:r>
        <w:rPr>
          <w:rFonts w:ascii="Times New Roman" w:eastAsia="標楷體" w:hAnsi="Times New Roman" w:cs="Times New Roman"/>
          <w:color w:val="000000"/>
          <w:kern w:val="0"/>
          <w:sz w:val="28"/>
          <w:szCs w:val="28"/>
        </w:rPr>
        <w:t>報名「高級中等以下學校臺灣手語教學支援工作人員培訓及認證實施計畫」，</w:t>
      </w:r>
      <w:proofErr w:type="gramStart"/>
      <w:r>
        <w:rPr>
          <w:rFonts w:ascii="Times New Roman" w:eastAsia="標楷體" w:hAnsi="Times New Roman" w:cs="Times New Roman"/>
          <w:color w:val="000000"/>
          <w:kern w:val="0"/>
          <w:sz w:val="28"/>
          <w:szCs w:val="28"/>
        </w:rPr>
        <w:t>茲切結</w:t>
      </w:r>
      <w:proofErr w:type="gramEnd"/>
      <w:r>
        <w:rPr>
          <w:rFonts w:ascii="Times New Roman" w:eastAsia="標楷體" w:hAnsi="Times New Roman" w:cs="Times New Roman"/>
          <w:color w:val="000000"/>
          <w:kern w:val="0"/>
          <w:sz w:val="28"/>
          <w:szCs w:val="28"/>
        </w:rPr>
        <w:t>事項如下：</w:t>
      </w:r>
    </w:p>
    <w:p w14:paraId="419BEE64" w14:textId="77777777" w:rsidR="00772531" w:rsidRDefault="007E5C9A">
      <w:pPr>
        <w:pStyle w:val="Standard"/>
        <w:widowControl/>
        <w:numPr>
          <w:ilvl w:val="0"/>
          <w:numId w:val="21"/>
        </w:numPr>
        <w:spacing w:line="360" w:lineRule="auto"/>
      </w:pPr>
      <w:r>
        <w:rPr>
          <w:rFonts w:ascii="Times New Roman" w:eastAsia="標楷體" w:hAnsi="Times New Roman" w:cs="Times New Roman"/>
          <w:b/>
          <w:color w:val="000000"/>
          <w:kern w:val="0"/>
          <w:sz w:val="28"/>
          <w:szCs w:val="28"/>
        </w:rPr>
        <w:t>如有下列各款情事之一，取消參加培訓資格或撤銷認證通過資格；如涉及相關法律責任由本人自行負責：</w:t>
      </w:r>
    </w:p>
    <w:p w14:paraId="16153ED5" w14:textId="77777777" w:rsidR="00772531" w:rsidRDefault="007E5C9A">
      <w:pPr>
        <w:pStyle w:val="Standard"/>
        <w:widowControl/>
        <w:numPr>
          <w:ilvl w:val="0"/>
          <w:numId w:val="22"/>
        </w:numPr>
        <w:spacing w:after="160" w:line="360" w:lineRule="auto"/>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具教師法第</w:t>
      </w:r>
      <w:r>
        <w:rPr>
          <w:rFonts w:ascii="Times New Roman" w:eastAsia="標楷體" w:hAnsi="Times New Roman" w:cs="Times New Roman"/>
          <w:color w:val="000000"/>
          <w:kern w:val="0"/>
          <w:sz w:val="28"/>
          <w:szCs w:val="28"/>
        </w:rPr>
        <w:t>14</w:t>
      </w:r>
      <w:r>
        <w:rPr>
          <w:rFonts w:ascii="Times New Roman" w:eastAsia="標楷體" w:hAnsi="Times New Roman" w:cs="Times New Roman"/>
          <w:color w:val="000000"/>
          <w:kern w:val="0"/>
          <w:sz w:val="28"/>
          <w:szCs w:val="28"/>
        </w:rPr>
        <w:t>條規定不得聘任為教師之情事或教育人員任用條例第</w:t>
      </w:r>
      <w:r>
        <w:rPr>
          <w:rFonts w:ascii="Times New Roman" w:eastAsia="標楷體" w:hAnsi="Times New Roman" w:cs="Times New Roman"/>
          <w:color w:val="000000"/>
          <w:kern w:val="0"/>
          <w:sz w:val="28"/>
          <w:szCs w:val="28"/>
        </w:rPr>
        <w:t>31</w:t>
      </w:r>
      <w:r>
        <w:rPr>
          <w:rFonts w:ascii="Times New Roman" w:eastAsia="標楷體" w:hAnsi="Times New Roman" w:cs="Times New Roman"/>
          <w:color w:val="000000"/>
          <w:kern w:val="0"/>
          <w:sz w:val="28"/>
          <w:szCs w:val="28"/>
        </w:rPr>
        <w:t>條或第</w:t>
      </w:r>
      <w:r>
        <w:rPr>
          <w:rFonts w:ascii="Times New Roman" w:eastAsia="標楷體" w:hAnsi="Times New Roman" w:cs="Times New Roman"/>
          <w:color w:val="000000"/>
          <w:kern w:val="0"/>
          <w:sz w:val="28"/>
          <w:szCs w:val="28"/>
        </w:rPr>
        <w:t>33</w:t>
      </w:r>
      <w:r>
        <w:rPr>
          <w:rFonts w:ascii="Times New Roman" w:eastAsia="標楷體" w:hAnsi="Times New Roman" w:cs="Times New Roman"/>
          <w:color w:val="000000"/>
          <w:kern w:val="0"/>
          <w:sz w:val="28"/>
          <w:szCs w:val="28"/>
        </w:rPr>
        <w:t>條規定之情事或國民中小學教學支援工作人員聘任辦法第六條之情事者。</w:t>
      </w:r>
    </w:p>
    <w:p w14:paraId="48183650" w14:textId="77777777" w:rsidR="00772531" w:rsidRDefault="007E5C9A">
      <w:pPr>
        <w:pStyle w:val="Standard"/>
        <w:widowControl/>
        <w:numPr>
          <w:ilvl w:val="0"/>
          <w:numId w:val="22"/>
        </w:numPr>
        <w:spacing w:after="160" w:line="360" w:lineRule="auto"/>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冒名頂替者。</w:t>
      </w:r>
    </w:p>
    <w:p w14:paraId="63E87918" w14:textId="77777777" w:rsidR="00772531" w:rsidRDefault="007E5C9A">
      <w:pPr>
        <w:pStyle w:val="Standard"/>
        <w:widowControl/>
        <w:numPr>
          <w:ilvl w:val="0"/>
          <w:numId w:val="22"/>
        </w:numPr>
        <w:spacing w:after="160" w:line="360" w:lineRule="auto"/>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證件或資料有偽造、變造不實者。</w:t>
      </w:r>
    </w:p>
    <w:p w14:paraId="687A8C58" w14:textId="77777777" w:rsidR="00772531" w:rsidRDefault="007E5C9A">
      <w:pPr>
        <w:pStyle w:val="Standard"/>
        <w:widowControl/>
        <w:numPr>
          <w:ilvl w:val="0"/>
          <w:numId w:val="22"/>
        </w:numPr>
        <w:spacing w:after="160" w:line="360" w:lineRule="auto"/>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lastRenderedPageBreak/>
        <w:t>經「全國不適任教師查詢系統」登載列為不適任教師者。</w:t>
      </w:r>
    </w:p>
    <w:p w14:paraId="40670B1F" w14:textId="77777777" w:rsidR="00772531" w:rsidRDefault="007E5C9A">
      <w:pPr>
        <w:pStyle w:val="Standard"/>
        <w:widowControl/>
        <w:numPr>
          <w:ilvl w:val="0"/>
          <w:numId w:val="22"/>
        </w:numPr>
        <w:spacing w:after="160" w:line="360" w:lineRule="auto"/>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經查閱有性侵害犯罪加害人登記資料者。</w:t>
      </w:r>
    </w:p>
    <w:p w14:paraId="4C228777" w14:textId="77777777" w:rsidR="00772531" w:rsidRDefault="007E5C9A">
      <w:pPr>
        <w:pStyle w:val="Standard"/>
        <w:widowControl/>
        <w:numPr>
          <w:ilvl w:val="0"/>
          <w:numId w:val="21"/>
        </w:numPr>
        <w:spacing w:line="360" w:lineRule="auto"/>
      </w:pPr>
      <w:r>
        <w:rPr>
          <w:rFonts w:ascii="Times New Roman" w:eastAsia="標楷體" w:hAnsi="Times New Roman" w:cs="Times New Roman"/>
          <w:b/>
          <w:color w:val="000000"/>
          <w:kern w:val="0"/>
          <w:sz w:val="28"/>
          <w:szCs w:val="28"/>
        </w:rPr>
        <w:t>本人如有上列情事，除無條件放棄認證通過資格外，願自負相關法律責任絕無異議。</w:t>
      </w:r>
    </w:p>
    <w:p w14:paraId="63B3CCF3" w14:textId="77777777" w:rsidR="00772531" w:rsidRDefault="00772531">
      <w:pPr>
        <w:pStyle w:val="Standard"/>
        <w:widowControl/>
        <w:spacing w:line="360" w:lineRule="auto"/>
        <w:rPr>
          <w:rFonts w:ascii="Times New Roman" w:eastAsia="標楷體" w:hAnsi="Times New Roman" w:cs="Times New Roman"/>
          <w:color w:val="000000"/>
          <w:sz w:val="28"/>
          <w:szCs w:val="28"/>
        </w:rPr>
      </w:pPr>
    </w:p>
    <w:p w14:paraId="03CA75A0" w14:textId="77777777" w:rsidR="00772531" w:rsidRDefault="007E5C9A">
      <w:pPr>
        <w:pStyle w:val="Standard"/>
        <w:widowControl/>
        <w:spacing w:line="360" w:lineRule="auto"/>
        <w:ind w:firstLine="720"/>
        <w:rPr>
          <w:rFonts w:ascii="標楷體" w:eastAsia="標楷體" w:hAnsi="標楷體" w:cs="Calibri"/>
          <w:color w:val="000000"/>
          <w:kern w:val="0"/>
          <w:sz w:val="28"/>
        </w:rPr>
      </w:pPr>
      <w:r>
        <w:rPr>
          <w:rFonts w:ascii="標楷體" w:eastAsia="標楷體" w:hAnsi="標楷體" w:cs="Calibri"/>
          <w:color w:val="000000"/>
          <w:kern w:val="0"/>
          <w:sz w:val="28"/>
        </w:rPr>
        <w:t>此</w:t>
      </w:r>
      <w:r>
        <w:rPr>
          <w:rFonts w:ascii="標楷體" w:eastAsia="標楷體" w:hAnsi="標楷體" w:cs="Calibri"/>
          <w:color w:val="000000"/>
          <w:kern w:val="0"/>
          <w:sz w:val="28"/>
        </w:rPr>
        <w:t xml:space="preserve">  </w:t>
      </w:r>
      <w:r>
        <w:rPr>
          <w:rFonts w:ascii="標楷體" w:eastAsia="標楷體" w:hAnsi="標楷體" w:cs="Calibri"/>
          <w:color w:val="000000"/>
          <w:kern w:val="0"/>
          <w:sz w:val="28"/>
        </w:rPr>
        <w:t>致</w:t>
      </w:r>
    </w:p>
    <w:p w14:paraId="090F2B75" w14:textId="77777777" w:rsidR="00772531" w:rsidRDefault="007E5C9A">
      <w:pPr>
        <w:pStyle w:val="Standard"/>
        <w:widowControl/>
        <w:spacing w:line="360" w:lineRule="auto"/>
        <w:ind w:firstLine="720"/>
        <w:rPr>
          <w:rFonts w:ascii="標楷體" w:eastAsia="標楷體" w:hAnsi="標楷體" w:cs="Calibri"/>
          <w:color w:val="000000"/>
          <w:kern w:val="0"/>
          <w:sz w:val="28"/>
        </w:rPr>
      </w:pPr>
      <w:r>
        <w:rPr>
          <w:rFonts w:ascii="標楷體" w:eastAsia="標楷體" w:hAnsi="標楷體" w:cs="Calibri"/>
          <w:color w:val="000000"/>
          <w:kern w:val="0"/>
          <w:sz w:val="28"/>
        </w:rPr>
        <w:t>教育部國民及學前教育署</w:t>
      </w:r>
    </w:p>
    <w:p w14:paraId="2602E10D" w14:textId="77777777" w:rsidR="00772531" w:rsidRDefault="00772531">
      <w:pPr>
        <w:pStyle w:val="Standard"/>
        <w:widowControl/>
        <w:spacing w:line="360" w:lineRule="auto"/>
        <w:rPr>
          <w:rFonts w:ascii="標楷體" w:eastAsia="標楷體" w:hAnsi="標楷體" w:cs="Calibri"/>
          <w:color w:val="000000"/>
          <w:kern w:val="0"/>
          <w:sz w:val="28"/>
        </w:rPr>
      </w:pPr>
    </w:p>
    <w:p w14:paraId="57807661" w14:textId="77777777" w:rsidR="00772531" w:rsidRDefault="007E5C9A">
      <w:pPr>
        <w:pStyle w:val="Standard"/>
        <w:widowControl/>
        <w:spacing w:line="360" w:lineRule="auto"/>
        <w:ind w:left="1680" w:firstLine="720"/>
        <w:rPr>
          <w:rFonts w:ascii="標楷體" w:eastAsia="標楷體" w:hAnsi="標楷體" w:cs="Calibri"/>
          <w:color w:val="000000"/>
          <w:kern w:val="0"/>
          <w:sz w:val="28"/>
        </w:rPr>
      </w:pPr>
      <w:r>
        <w:rPr>
          <w:rFonts w:ascii="標楷體" w:eastAsia="標楷體" w:hAnsi="標楷體" w:cs="Calibri"/>
          <w:color w:val="000000"/>
          <w:kern w:val="0"/>
          <w:sz w:val="28"/>
        </w:rPr>
        <w:t xml:space="preserve">       </w:t>
      </w:r>
      <w:r>
        <w:rPr>
          <w:rFonts w:ascii="標楷體" w:eastAsia="標楷體" w:hAnsi="標楷體" w:cs="Calibri"/>
          <w:color w:val="000000"/>
          <w:kern w:val="0"/>
          <w:sz w:val="28"/>
        </w:rPr>
        <w:t>立切結書人：</w:t>
      </w:r>
      <w:r>
        <w:rPr>
          <w:rFonts w:ascii="標楷體" w:eastAsia="標楷體" w:hAnsi="標楷體" w:cs="Calibri"/>
          <w:color w:val="000000"/>
          <w:kern w:val="0"/>
          <w:sz w:val="28"/>
        </w:rPr>
        <w:t xml:space="preserve">                    (</w:t>
      </w:r>
      <w:r>
        <w:rPr>
          <w:rFonts w:ascii="標楷體" w:eastAsia="標楷體" w:hAnsi="標楷體" w:cs="Calibri"/>
          <w:color w:val="000000"/>
          <w:kern w:val="0"/>
          <w:sz w:val="28"/>
        </w:rPr>
        <w:t>簽名</w:t>
      </w:r>
      <w:r>
        <w:rPr>
          <w:rFonts w:ascii="標楷體" w:eastAsia="標楷體" w:hAnsi="標楷體" w:cs="Calibri"/>
          <w:color w:val="000000"/>
          <w:kern w:val="0"/>
          <w:sz w:val="28"/>
        </w:rPr>
        <w:t xml:space="preserve">)  </w:t>
      </w:r>
    </w:p>
    <w:p w14:paraId="764A4C17" w14:textId="77777777" w:rsidR="00772531" w:rsidRDefault="007E5C9A">
      <w:pPr>
        <w:pStyle w:val="Standard"/>
        <w:widowControl/>
        <w:spacing w:line="360" w:lineRule="auto"/>
        <w:ind w:left="1680" w:firstLine="720"/>
        <w:rPr>
          <w:rFonts w:ascii="標楷體" w:eastAsia="標楷體" w:hAnsi="標楷體" w:cs="Calibri"/>
          <w:color w:val="000000"/>
          <w:kern w:val="0"/>
          <w:sz w:val="28"/>
        </w:rPr>
      </w:pPr>
      <w:r>
        <w:rPr>
          <w:rFonts w:ascii="標楷體" w:eastAsia="標楷體" w:hAnsi="標楷體" w:cs="Calibri"/>
          <w:color w:val="000000"/>
          <w:kern w:val="0"/>
          <w:sz w:val="28"/>
        </w:rPr>
        <w:t xml:space="preserve">       </w:t>
      </w:r>
      <w:r>
        <w:rPr>
          <w:rFonts w:ascii="標楷體" w:eastAsia="標楷體" w:hAnsi="標楷體" w:cs="Calibri"/>
          <w:color w:val="000000"/>
          <w:kern w:val="0"/>
          <w:sz w:val="28"/>
        </w:rPr>
        <w:t>身份證字號：</w:t>
      </w:r>
      <w:r>
        <w:rPr>
          <w:rFonts w:ascii="標楷體" w:eastAsia="標楷體" w:hAnsi="標楷體" w:cs="Calibri"/>
          <w:color w:val="000000"/>
          <w:kern w:val="0"/>
          <w:sz w:val="28"/>
        </w:rPr>
        <w:t xml:space="preserve">                            </w:t>
      </w:r>
    </w:p>
    <w:p w14:paraId="1B55FAEE" w14:textId="77777777" w:rsidR="00772531" w:rsidRDefault="007E5C9A">
      <w:pPr>
        <w:pStyle w:val="Standard"/>
        <w:widowControl/>
        <w:spacing w:line="360" w:lineRule="auto"/>
        <w:ind w:left="1680" w:firstLine="720"/>
        <w:rPr>
          <w:rFonts w:ascii="標楷體" w:eastAsia="標楷體" w:hAnsi="標楷體" w:cs="Calibri"/>
          <w:color w:val="000000"/>
          <w:kern w:val="0"/>
          <w:sz w:val="28"/>
        </w:rPr>
      </w:pPr>
      <w:r>
        <w:rPr>
          <w:rFonts w:ascii="標楷體" w:eastAsia="標楷體" w:hAnsi="標楷體" w:cs="Calibri"/>
          <w:color w:val="000000"/>
          <w:kern w:val="0"/>
          <w:sz w:val="28"/>
        </w:rPr>
        <w:t xml:space="preserve">       </w:t>
      </w:r>
      <w:r>
        <w:rPr>
          <w:rFonts w:ascii="標楷體" w:eastAsia="標楷體" w:hAnsi="標楷體" w:cs="Calibri"/>
          <w:color w:val="000000"/>
          <w:kern w:val="0"/>
          <w:sz w:val="28"/>
        </w:rPr>
        <w:t>住</w:t>
      </w:r>
      <w:r>
        <w:rPr>
          <w:rFonts w:ascii="標楷體" w:eastAsia="標楷體" w:hAnsi="標楷體" w:cs="Calibri"/>
          <w:color w:val="000000"/>
          <w:kern w:val="0"/>
          <w:sz w:val="28"/>
        </w:rPr>
        <w:t xml:space="preserve">      </w:t>
      </w:r>
      <w:r>
        <w:rPr>
          <w:rFonts w:ascii="標楷體" w:eastAsia="標楷體" w:hAnsi="標楷體" w:cs="Calibri"/>
          <w:color w:val="000000"/>
          <w:kern w:val="0"/>
          <w:sz w:val="28"/>
        </w:rPr>
        <w:t>址：</w:t>
      </w:r>
      <w:r>
        <w:rPr>
          <w:rFonts w:ascii="標楷體" w:eastAsia="標楷體" w:hAnsi="標楷體" w:cs="Calibri"/>
          <w:color w:val="000000"/>
          <w:kern w:val="0"/>
          <w:sz w:val="28"/>
        </w:rPr>
        <w:t xml:space="preserve">                            </w:t>
      </w:r>
    </w:p>
    <w:p w14:paraId="4C883794" w14:textId="77777777" w:rsidR="00772531" w:rsidRDefault="00772531">
      <w:pPr>
        <w:pStyle w:val="Standard"/>
        <w:spacing w:line="360" w:lineRule="auto"/>
        <w:rPr>
          <w:color w:val="000000"/>
        </w:rPr>
      </w:pPr>
    </w:p>
    <w:p w14:paraId="20C90EAC" w14:textId="77777777" w:rsidR="00772531" w:rsidRDefault="00772531">
      <w:pPr>
        <w:pStyle w:val="Standard"/>
        <w:spacing w:line="360" w:lineRule="auto"/>
        <w:rPr>
          <w:color w:val="000000"/>
        </w:rPr>
      </w:pPr>
    </w:p>
    <w:p w14:paraId="5C449128" w14:textId="77777777" w:rsidR="00772531" w:rsidRDefault="00772531">
      <w:pPr>
        <w:pStyle w:val="Standard"/>
        <w:spacing w:line="360" w:lineRule="auto"/>
        <w:rPr>
          <w:color w:val="000000"/>
        </w:rPr>
      </w:pPr>
    </w:p>
    <w:p w14:paraId="4D819FF8" w14:textId="77777777" w:rsidR="00772531" w:rsidRDefault="007E5C9A">
      <w:pPr>
        <w:pStyle w:val="Standard"/>
        <w:spacing w:line="360" w:lineRule="auto"/>
        <w:jc w:val="center"/>
        <w:rPr>
          <w:rFonts w:ascii="標楷體" w:eastAsia="標楷體" w:hAnsi="標楷體" w:cs="Calibri"/>
          <w:color w:val="000000"/>
          <w:kern w:val="0"/>
          <w:sz w:val="28"/>
        </w:rPr>
        <w:sectPr w:rsidR="00772531">
          <w:headerReference w:type="default" r:id="rId7"/>
          <w:footerReference w:type="default" r:id="rId8"/>
          <w:pgSz w:w="11906" w:h="16838"/>
          <w:pgMar w:top="908" w:right="851" w:bottom="851" w:left="851" w:header="454" w:footer="113" w:gutter="0"/>
          <w:cols w:space="720"/>
        </w:sectPr>
      </w:pPr>
      <w:r>
        <w:rPr>
          <w:rFonts w:ascii="標楷體" w:eastAsia="標楷體" w:hAnsi="標楷體" w:cs="Calibri"/>
          <w:color w:val="000000"/>
          <w:kern w:val="0"/>
          <w:sz w:val="28"/>
        </w:rPr>
        <w:t>中華民國</w:t>
      </w:r>
      <w:r>
        <w:rPr>
          <w:rFonts w:ascii="標楷體" w:eastAsia="標楷體" w:hAnsi="標楷體" w:cs="Calibri"/>
          <w:color w:val="000000"/>
          <w:kern w:val="0"/>
          <w:sz w:val="28"/>
        </w:rPr>
        <w:t xml:space="preserve">              </w:t>
      </w:r>
      <w:r>
        <w:rPr>
          <w:rFonts w:ascii="標楷體" w:eastAsia="標楷體" w:hAnsi="標楷體" w:cs="Calibri"/>
          <w:color w:val="000000"/>
          <w:kern w:val="0"/>
          <w:sz w:val="28"/>
        </w:rPr>
        <w:t>年</w:t>
      </w:r>
      <w:r>
        <w:rPr>
          <w:rFonts w:ascii="標楷體" w:eastAsia="標楷體" w:hAnsi="標楷體" w:cs="Calibri"/>
          <w:color w:val="000000"/>
          <w:kern w:val="0"/>
          <w:sz w:val="28"/>
        </w:rPr>
        <w:t xml:space="preserve">            </w:t>
      </w:r>
      <w:r>
        <w:rPr>
          <w:rFonts w:ascii="標楷體" w:eastAsia="標楷體" w:hAnsi="標楷體" w:cs="Calibri"/>
          <w:color w:val="000000"/>
          <w:kern w:val="0"/>
          <w:sz w:val="28"/>
        </w:rPr>
        <w:t>月</w:t>
      </w:r>
      <w:r>
        <w:rPr>
          <w:rFonts w:ascii="標楷體" w:eastAsia="標楷體" w:hAnsi="標楷體" w:cs="Calibri"/>
          <w:color w:val="000000"/>
          <w:kern w:val="0"/>
          <w:sz w:val="28"/>
        </w:rPr>
        <w:t xml:space="preserve"> </w:t>
      </w:r>
      <w:r>
        <w:rPr>
          <w:rFonts w:ascii="標楷體" w:eastAsia="標楷體" w:hAnsi="標楷體" w:cs="Calibri"/>
          <w:color w:val="000000"/>
          <w:kern w:val="0"/>
          <w:sz w:val="28"/>
        </w:rPr>
        <w:t xml:space="preserve">          </w:t>
      </w:r>
      <w:r>
        <w:rPr>
          <w:rFonts w:ascii="標楷體" w:eastAsia="標楷體" w:hAnsi="標楷體" w:cs="Calibri"/>
          <w:color w:val="000000"/>
          <w:kern w:val="0"/>
          <w:sz w:val="28"/>
        </w:rPr>
        <w:t>日</w:t>
      </w:r>
    </w:p>
    <w:p w14:paraId="00E2D147" w14:textId="77777777" w:rsidR="00772531" w:rsidRDefault="007E5C9A">
      <w:pPr>
        <w:pStyle w:val="Standard"/>
        <w:ind w:left="110"/>
        <w:jc w:val="center"/>
        <w:rPr>
          <w:rFonts w:ascii="標楷體" w:eastAsia="標楷體" w:hAnsi="標楷體" w:cs="標楷體"/>
          <w:b/>
          <w:color w:val="000000"/>
        </w:rPr>
      </w:pPr>
      <w:r>
        <w:rPr>
          <w:rFonts w:ascii="標楷體" w:eastAsia="標楷體" w:hAnsi="標楷體" w:cs="標楷體"/>
          <w:b/>
          <w:color w:val="000000"/>
        </w:rPr>
        <w:lastRenderedPageBreak/>
        <w:t>參考條文</w:t>
      </w:r>
    </w:p>
    <w:p w14:paraId="18833EA7" w14:textId="77777777" w:rsidR="00772531" w:rsidRDefault="007E5C9A">
      <w:pPr>
        <w:pStyle w:val="Standard"/>
        <w:spacing w:line="200" w:lineRule="exact"/>
      </w:pPr>
      <w:r>
        <w:rPr>
          <w:rFonts w:ascii="標楷體" w:eastAsia="標楷體" w:hAnsi="標楷體" w:cs="標楷體"/>
          <w:b/>
          <w:color w:val="000000"/>
          <w:sz w:val="16"/>
          <w:szCs w:val="16"/>
        </w:rPr>
        <w:t>教師法第</w:t>
      </w:r>
      <w:r>
        <w:rPr>
          <w:rFonts w:ascii="標楷體" w:eastAsia="標楷體" w:hAnsi="標楷體" w:cs="標楷體"/>
          <w:b/>
          <w:color w:val="000000"/>
          <w:sz w:val="16"/>
          <w:szCs w:val="16"/>
        </w:rPr>
        <w:t xml:space="preserve"> </w:t>
      </w:r>
      <w:r>
        <w:rPr>
          <w:rFonts w:ascii="標楷體" w:eastAsia="標楷體" w:hAnsi="標楷體" w:cs="Times New Roman"/>
          <w:b/>
          <w:color w:val="000000"/>
          <w:sz w:val="16"/>
          <w:szCs w:val="16"/>
        </w:rPr>
        <w:t xml:space="preserve">14 </w:t>
      </w:r>
      <w:r>
        <w:rPr>
          <w:rFonts w:ascii="標楷體" w:eastAsia="標楷體" w:hAnsi="標楷體" w:cs="標楷體"/>
          <w:b/>
          <w:color w:val="000000"/>
          <w:sz w:val="16"/>
          <w:szCs w:val="16"/>
        </w:rPr>
        <w:t>條</w:t>
      </w:r>
    </w:p>
    <w:p w14:paraId="7E07466F" w14:textId="77777777" w:rsidR="00772531" w:rsidRDefault="007E5C9A">
      <w:pPr>
        <w:pStyle w:val="Standard"/>
        <w:spacing w:line="200" w:lineRule="exact"/>
        <w:rPr>
          <w:rFonts w:ascii="標楷體" w:eastAsia="標楷體" w:hAnsi="標楷體" w:cs="標楷體"/>
          <w:b/>
          <w:color w:val="000000"/>
          <w:sz w:val="16"/>
          <w:szCs w:val="16"/>
        </w:rPr>
      </w:pPr>
      <w:r>
        <w:rPr>
          <w:rFonts w:ascii="標楷體" w:eastAsia="標楷體" w:hAnsi="標楷體" w:cs="標楷體"/>
          <w:b/>
          <w:color w:val="000000"/>
          <w:sz w:val="16"/>
          <w:szCs w:val="16"/>
        </w:rPr>
        <w:t>教師有下列各款情形之</w:t>
      </w:r>
      <w:proofErr w:type="gramStart"/>
      <w:r>
        <w:rPr>
          <w:rFonts w:ascii="標楷體" w:eastAsia="標楷體" w:hAnsi="標楷體" w:cs="標楷體"/>
          <w:b/>
          <w:color w:val="000000"/>
          <w:sz w:val="16"/>
          <w:szCs w:val="16"/>
        </w:rPr>
        <w:t>一</w:t>
      </w:r>
      <w:proofErr w:type="gramEnd"/>
      <w:r>
        <w:rPr>
          <w:rFonts w:ascii="標楷體" w:eastAsia="標楷體" w:hAnsi="標楷體" w:cs="標楷體"/>
          <w:b/>
          <w:color w:val="000000"/>
          <w:sz w:val="16"/>
          <w:szCs w:val="16"/>
        </w:rPr>
        <w:t>者，應予解聘，且終身不得聘任為教師：</w:t>
      </w:r>
    </w:p>
    <w:p w14:paraId="78261DC0" w14:textId="77777777" w:rsidR="00772531" w:rsidRDefault="007E5C9A">
      <w:pPr>
        <w:pStyle w:val="a4"/>
        <w:numPr>
          <w:ilvl w:val="0"/>
          <w:numId w:val="23"/>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動員戡亂時期終止後，犯內亂、外患罪，經有罪判決確定。</w:t>
      </w:r>
    </w:p>
    <w:p w14:paraId="695035ED" w14:textId="77777777" w:rsidR="00772531" w:rsidRDefault="007E5C9A">
      <w:pPr>
        <w:pStyle w:val="a4"/>
        <w:numPr>
          <w:ilvl w:val="0"/>
          <w:numId w:val="3"/>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服公務，因貪污行為經有罪判決確定。</w:t>
      </w:r>
    </w:p>
    <w:p w14:paraId="4531A395" w14:textId="77777777" w:rsidR="00772531" w:rsidRDefault="007E5C9A">
      <w:pPr>
        <w:pStyle w:val="a4"/>
        <w:numPr>
          <w:ilvl w:val="0"/>
          <w:numId w:val="3"/>
        </w:numPr>
        <w:spacing w:after="0" w:line="160" w:lineRule="exact"/>
        <w:contextualSpacing w:val="0"/>
        <w:textAlignment w:val="baseline"/>
        <w:rPr>
          <w:rFonts w:ascii="標楷體" w:eastAsia="標楷體" w:hAnsi="標楷體"/>
          <w:color w:val="000000"/>
          <w:sz w:val="16"/>
          <w:szCs w:val="16"/>
        </w:rPr>
      </w:pPr>
      <w:proofErr w:type="gramStart"/>
      <w:r>
        <w:rPr>
          <w:rFonts w:ascii="標楷體" w:eastAsia="標楷體" w:hAnsi="標楷體"/>
          <w:color w:val="000000"/>
          <w:sz w:val="16"/>
          <w:szCs w:val="16"/>
        </w:rPr>
        <w:t>犯性侵害</w:t>
      </w:r>
      <w:proofErr w:type="gramEnd"/>
      <w:r>
        <w:rPr>
          <w:rFonts w:ascii="標楷體" w:eastAsia="標楷體" w:hAnsi="標楷體"/>
          <w:color w:val="000000"/>
          <w:sz w:val="16"/>
          <w:szCs w:val="16"/>
        </w:rPr>
        <w:t>犯罪防治法第二條第一項所定之罪，經有罪判決確定。</w:t>
      </w:r>
    </w:p>
    <w:p w14:paraId="1C5D66D8" w14:textId="77777777" w:rsidR="00772531" w:rsidRDefault="007E5C9A">
      <w:pPr>
        <w:pStyle w:val="a4"/>
        <w:numPr>
          <w:ilvl w:val="0"/>
          <w:numId w:val="3"/>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經學校性別平等教育委員會或依法組成之相關委員會調查確認有性侵害行為屬實。</w:t>
      </w:r>
    </w:p>
    <w:p w14:paraId="463F2C88" w14:textId="77777777" w:rsidR="00772531" w:rsidRDefault="007E5C9A">
      <w:pPr>
        <w:pStyle w:val="a4"/>
        <w:numPr>
          <w:ilvl w:val="0"/>
          <w:numId w:val="3"/>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經學校性別平等教育委員會或依法組成之相關委員會調查確認有性騷擾或</w:t>
      </w:r>
      <w:proofErr w:type="gramStart"/>
      <w:r>
        <w:rPr>
          <w:rFonts w:ascii="標楷體" w:eastAsia="標楷體" w:hAnsi="標楷體"/>
          <w:color w:val="000000"/>
          <w:sz w:val="16"/>
          <w:szCs w:val="16"/>
        </w:rPr>
        <w:t>性霸凌</w:t>
      </w:r>
      <w:proofErr w:type="gramEnd"/>
      <w:r>
        <w:rPr>
          <w:rFonts w:ascii="標楷體" w:eastAsia="標楷體" w:hAnsi="標楷體"/>
          <w:color w:val="000000"/>
          <w:sz w:val="16"/>
          <w:szCs w:val="16"/>
        </w:rPr>
        <w:t>行為，有解聘及終身不得聘任為教師之必要。</w:t>
      </w:r>
    </w:p>
    <w:p w14:paraId="009C42DD" w14:textId="77777777" w:rsidR="00772531" w:rsidRDefault="007E5C9A">
      <w:pPr>
        <w:pStyle w:val="a4"/>
        <w:numPr>
          <w:ilvl w:val="0"/>
          <w:numId w:val="3"/>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受兒童及少年性剝削防制條例規定處罰，或受性騷擾防治法第二十條或第二十五條規定處罰，經學校性別平等教育委員會確認，有解聘及終身不得聘任為教師之必要。</w:t>
      </w:r>
    </w:p>
    <w:p w14:paraId="05BDC984" w14:textId="77777777" w:rsidR="00772531" w:rsidRDefault="007E5C9A">
      <w:pPr>
        <w:pStyle w:val="a4"/>
        <w:numPr>
          <w:ilvl w:val="0"/>
          <w:numId w:val="3"/>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經各級社政主管機關依兒童及少年福利與權益保障法第九十七條規定處罰，並經學校教師評審委員會確認，有解聘及終身不得聘任為教師之必要。</w:t>
      </w:r>
    </w:p>
    <w:p w14:paraId="5CE88D64" w14:textId="77777777" w:rsidR="00772531" w:rsidRDefault="007E5C9A">
      <w:pPr>
        <w:pStyle w:val="a4"/>
        <w:numPr>
          <w:ilvl w:val="0"/>
          <w:numId w:val="3"/>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知悉服務學校發生疑似校園性侵害事件，未依性別平等教育法規定通報，致再度發生校園性侵害事件；或偽造、變造、湮滅或隱匿他人所犯</w:t>
      </w:r>
      <w:r>
        <w:rPr>
          <w:rFonts w:ascii="標楷體" w:eastAsia="標楷體" w:hAnsi="標楷體"/>
          <w:color w:val="000000"/>
          <w:sz w:val="16"/>
          <w:szCs w:val="16"/>
        </w:rPr>
        <w:t>校園性侵害事件之證據，經學校或有關機關查證屬實。</w:t>
      </w:r>
    </w:p>
    <w:p w14:paraId="608522C1" w14:textId="77777777" w:rsidR="00772531" w:rsidRDefault="007E5C9A">
      <w:pPr>
        <w:pStyle w:val="a4"/>
        <w:numPr>
          <w:ilvl w:val="0"/>
          <w:numId w:val="3"/>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偽造、變造或湮滅他人所犯校園毒品危害事件之證據，經學校或有關機關查證屬實。</w:t>
      </w:r>
    </w:p>
    <w:p w14:paraId="6E933681" w14:textId="77777777" w:rsidR="00772531" w:rsidRDefault="007E5C9A">
      <w:pPr>
        <w:pStyle w:val="a4"/>
        <w:numPr>
          <w:ilvl w:val="0"/>
          <w:numId w:val="3"/>
        </w:numPr>
        <w:spacing w:after="0" w:line="160" w:lineRule="exact"/>
        <w:contextualSpacing w:val="0"/>
        <w:textAlignment w:val="baseline"/>
        <w:rPr>
          <w:rFonts w:ascii="標楷體" w:eastAsia="標楷體" w:hAnsi="標楷體"/>
          <w:color w:val="000000"/>
          <w:sz w:val="16"/>
          <w:szCs w:val="16"/>
        </w:rPr>
      </w:pPr>
      <w:proofErr w:type="gramStart"/>
      <w:r>
        <w:rPr>
          <w:rFonts w:ascii="標楷體" w:eastAsia="標楷體" w:hAnsi="標楷體"/>
          <w:color w:val="000000"/>
          <w:sz w:val="16"/>
          <w:szCs w:val="16"/>
        </w:rPr>
        <w:t>體罰或霸凌學生</w:t>
      </w:r>
      <w:proofErr w:type="gramEnd"/>
      <w:r>
        <w:rPr>
          <w:rFonts w:ascii="標楷體" w:eastAsia="標楷體" w:hAnsi="標楷體"/>
          <w:color w:val="000000"/>
          <w:sz w:val="16"/>
          <w:szCs w:val="16"/>
        </w:rPr>
        <w:t>，造成其身心嚴重侵害。</w:t>
      </w:r>
    </w:p>
    <w:p w14:paraId="209EDE63" w14:textId="77777777" w:rsidR="00772531" w:rsidRDefault="007E5C9A">
      <w:pPr>
        <w:pStyle w:val="a4"/>
        <w:numPr>
          <w:ilvl w:val="0"/>
          <w:numId w:val="3"/>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行為違反相關法規，經學校或有關機關查證屬實，有解聘及終身不得聘任為教師之必要。</w:t>
      </w:r>
    </w:p>
    <w:p w14:paraId="09C6489F" w14:textId="77777777" w:rsidR="00772531" w:rsidRDefault="007E5C9A">
      <w:pPr>
        <w:pStyle w:val="Standard"/>
        <w:spacing w:line="160" w:lineRule="exact"/>
        <w:rPr>
          <w:rFonts w:ascii="標楷體" w:eastAsia="標楷體" w:hAnsi="標楷體"/>
          <w:color w:val="000000"/>
          <w:sz w:val="16"/>
          <w:szCs w:val="16"/>
        </w:rPr>
      </w:pPr>
      <w:r>
        <w:rPr>
          <w:rFonts w:ascii="標楷體" w:eastAsia="標楷體" w:hAnsi="標楷體"/>
          <w:color w:val="000000"/>
          <w:sz w:val="16"/>
          <w:szCs w:val="16"/>
        </w:rPr>
        <w:t xml:space="preserve">    </w:t>
      </w:r>
      <w:r>
        <w:rPr>
          <w:rFonts w:ascii="標楷體" w:eastAsia="標楷體" w:hAnsi="標楷體"/>
          <w:color w:val="000000"/>
          <w:sz w:val="16"/>
          <w:szCs w:val="16"/>
        </w:rPr>
        <w:t>教師有前項第一款至第三款規定情形之</w:t>
      </w:r>
      <w:proofErr w:type="gramStart"/>
      <w:r>
        <w:rPr>
          <w:rFonts w:ascii="標楷體" w:eastAsia="標楷體" w:hAnsi="標楷體"/>
          <w:color w:val="000000"/>
          <w:sz w:val="16"/>
          <w:szCs w:val="16"/>
        </w:rPr>
        <w:t>一</w:t>
      </w:r>
      <w:proofErr w:type="gramEnd"/>
      <w:r>
        <w:rPr>
          <w:rFonts w:ascii="標楷體" w:eastAsia="標楷體" w:hAnsi="標楷體"/>
          <w:color w:val="000000"/>
          <w:sz w:val="16"/>
          <w:szCs w:val="16"/>
        </w:rPr>
        <w:t>者，免經教師評審委員會審議，並免報主管機關核准，予以解聘，不受大學法第二十條第一項及專科學校法第二十七條第一項規定之限制。</w:t>
      </w:r>
    </w:p>
    <w:p w14:paraId="16DCA846" w14:textId="77777777" w:rsidR="00772531" w:rsidRDefault="007E5C9A">
      <w:pPr>
        <w:pStyle w:val="Standard"/>
        <w:spacing w:line="160" w:lineRule="exact"/>
        <w:rPr>
          <w:rFonts w:ascii="標楷體" w:eastAsia="標楷體" w:hAnsi="標楷體"/>
          <w:color w:val="000000"/>
          <w:sz w:val="16"/>
          <w:szCs w:val="16"/>
        </w:rPr>
      </w:pPr>
      <w:r>
        <w:rPr>
          <w:rFonts w:ascii="標楷體" w:eastAsia="標楷體" w:hAnsi="標楷體"/>
          <w:color w:val="000000"/>
          <w:sz w:val="16"/>
          <w:szCs w:val="16"/>
        </w:rPr>
        <w:t>教師有第一項第四款至第六款規定情形之</w:t>
      </w:r>
      <w:proofErr w:type="gramStart"/>
      <w:r>
        <w:rPr>
          <w:rFonts w:ascii="標楷體" w:eastAsia="標楷體" w:hAnsi="標楷體"/>
          <w:color w:val="000000"/>
          <w:sz w:val="16"/>
          <w:szCs w:val="16"/>
        </w:rPr>
        <w:t>一</w:t>
      </w:r>
      <w:proofErr w:type="gramEnd"/>
      <w:r>
        <w:rPr>
          <w:rFonts w:ascii="標楷體" w:eastAsia="標楷體" w:hAnsi="標楷體"/>
          <w:color w:val="000000"/>
          <w:sz w:val="16"/>
          <w:szCs w:val="16"/>
        </w:rPr>
        <w:t>者，免經教師評審委員會審議，由學校</w:t>
      </w:r>
      <w:proofErr w:type="gramStart"/>
      <w:r>
        <w:rPr>
          <w:rFonts w:ascii="標楷體" w:eastAsia="標楷體" w:hAnsi="標楷體"/>
          <w:color w:val="000000"/>
          <w:sz w:val="16"/>
          <w:szCs w:val="16"/>
        </w:rPr>
        <w:t>逕</w:t>
      </w:r>
      <w:proofErr w:type="gramEnd"/>
      <w:r>
        <w:rPr>
          <w:rFonts w:ascii="標楷體" w:eastAsia="標楷體" w:hAnsi="標楷體"/>
          <w:color w:val="000000"/>
          <w:sz w:val="16"/>
          <w:szCs w:val="16"/>
        </w:rPr>
        <w:t>報主管機關核准後，予以解聘，不受大學法第二十條第一項及專科學校法第二十七條第一項規定之限制。</w:t>
      </w:r>
    </w:p>
    <w:p w14:paraId="2A3034DC" w14:textId="77777777" w:rsidR="00772531" w:rsidRDefault="007E5C9A">
      <w:pPr>
        <w:pStyle w:val="Standard"/>
        <w:spacing w:line="160" w:lineRule="exact"/>
        <w:rPr>
          <w:rFonts w:ascii="標楷體" w:eastAsia="標楷體" w:hAnsi="標楷體"/>
          <w:color w:val="000000"/>
          <w:sz w:val="16"/>
          <w:szCs w:val="16"/>
        </w:rPr>
      </w:pPr>
      <w:r>
        <w:rPr>
          <w:rFonts w:ascii="標楷體" w:eastAsia="標楷體" w:hAnsi="標楷體"/>
          <w:color w:val="000000"/>
          <w:sz w:val="16"/>
          <w:szCs w:val="16"/>
        </w:rPr>
        <w:t xml:space="preserve">    </w:t>
      </w:r>
      <w:r>
        <w:rPr>
          <w:rFonts w:ascii="標楷體" w:eastAsia="標楷體" w:hAnsi="標楷體"/>
          <w:color w:val="000000"/>
          <w:sz w:val="16"/>
          <w:szCs w:val="16"/>
        </w:rPr>
        <w:t>教師有第一項第七款或第十款規定情形之</w:t>
      </w:r>
      <w:proofErr w:type="gramStart"/>
      <w:r>
        <w:rPr>
          <w:rFonts w:ascii="標楷體" w:eastAsia="標楷體" w:hAnsi="標楷體"/>
          <w:color w:val="000000"/>
          <w:sz w:val="16"/>
          <w:szCs w:val="16"/>
        </w:rPr>
        <w:t>一</w:t>
      </w:r>
      <w:proofErr w:type="gramEnd"/>
      <w:r>
        <w:rPr>
          <w:rFonts w:ascii="標楷體" w:eastAsia="標楷體" w:hAnsi="標楷體"/>
          <w:color w:val="000000"/>
          <w:sz w:val="16"/>
          <w:szCs w:val="16"/>
        </w:rPr>
        <w:t>者，應經教師評審委員會委員三分之二以上出席及出席委員二分之一以上之審議通過，並報主管機關核准後，予以解聘；有第八款、第九款或第十一款規定情</w:t>
      </w:r>
      <w:r>
        <w:rPr>
          <w:rFonts w:ascii="標楷體" w:eastAsia="標楷體" w:hAnsi="標楷體"/>
          <w:color w:val="000000"/>
          <w:sz w:val="16"/>
          <w:szCs w:val="16"/>
        </w:rPr>
        <w:t>形之</w:t>
      </w:r>
      <w:proofErr w:type="gramStart"/>
      <w:r>
        <w:rPr>
          <w:rFonts w:ascii="標楷體" w:eastAsia="標楷體" w:hAnsi="標楷體"/>
          <w:color w:val="000000"/>
          <w:sz w:val="16"/>
          <w:szCs w:val="16"/>
        </w:rPr>
        <w:t>一</w:t>
      </w:r>
      <w:proofErr w:type="gramEnd"/>
      <w:r>
        <w:rPr>
          <w:rFonts w:ascii="標楷體" w:eastAsia="標楷體" w:hAnsi="標楷體"/>
          <w:color w:val="000000"/>
          <w:sz w:val="16"/>
          <w:szCs w:val="16"/>
        </w:rPr>
        <w:t>者，應經教師評審委員會委員三分之二以上出席及出席委員三分之二以上之審議通過，並報主管機關核准後，予以解聘。</w:t>
      </w:r>
    </w:p>
    <w:p w14:paraId="1668B4F1" w14:textId="77777777" w:rsidR="00772531" w:rsidRDefault="00772531">
      <w:pPr>
        <w:pStyle w:val="Standard"/>
        <w:spacing w:line="200" w:lineRule="exact"/>
        <w:ind w:left="105" w:hanging="10"/>
        <w:rPr>
          <w:rFonts w:ascii="標楷體" w:eastAsia="標楷體" w:hAnsi="標楷體" w:cs="標楷體"/>
          <w:color w:val="000000"/>
          <w:sz w:val="16"/>
          <w:szCs w:val="16"/>
        </w:rPr>
      </w:pPr>
    </w:p>
    <w:p w14:paraId="49F22CEF" w14:textId="77777777" w:rsidR="00772531" w:rsidRDefault="007E5C9A">
      <w:pPr>
        <w:pStyle w:val="Standard"/>
        <w:spacing w:line="160" w:lineRule="exact"/>
        <w:ind w:left="11" w:hanging="11"/>
      </w:pPr>
      <w:r>
        <w:rPr>
          <w:rFonts w:ascii="標楷體" w:eastAsia="標楷體" w:hAnsi="標楷體" w:cs="標楷體"/>
          <w:b/>
          <w:color w:val="000000"/>
          <w:sz w:val="16"/>
          <w:szCs w:val="16"/>
        </w:rPr>
        <w:t>教育人員任用條例第</w:t>
      </w:r>
      <w:r>
        <w:rPr>
          <w:rFonts w:ascii="標楷體" w:eastAsia="標楷體" w:hAnsi="標楷體" w:cs="標楷體"/>
          <w:b/>
          <w:color w:val="000000"/>
          <w:sz w:val="16"/>
          <w:szCs w:val="16"/>
        </w:rPr>
        <w:t xml:space="preserve"> </w:t>
      </w:r>
      <w:r>
        <w:rPr>
          <w:rFonts w:ascii="標楷體" w:eastAsia="標楷體" w:hAnsi="標楷體" w:cs="Times New Roman"/>
          <w:b/>
          <w:color w:val="000000"/>
          <w:sz w:val="16"/>
          <w:szCs w:val="16"/>
        </w:rPr>
        <w:t xml:space="preserve">31 </w:t>
      </w:r>
      <w:r>
        <w:rPr>
          <w:rFonts w:ascii="標楷體" w:eastAsia="標楷體" w:hAnsi="標楷體" w:cs="標楷體"/>
          <w:b/>
          <w:color w:val="000000"/>
          <w:sz w:val="16"/>
          <w:szCs w:val="16"/>
        </w:rPr>
        <w:t>條</w:t>
      </w:r>
    </w:p>
    <w:p w14:paraId="6AB2AD2E" w14:textId="77777777" w:rsidR="00772531" w:rsidRDefault="007E5C9A">
      <w:pPr>
        <w:pStyle w:val="Standard"/>
        <w:spacing w:line="160" w:lineRule="exact"/>
        <w:ind w:left="11" w:hanging="11"/>
        <w:rPr>
          <w:rFonts w:ascii="標楷體" w:eastAsia="標楷體" w:hAnsi="標楷體" w:cs="標楷體"/>
          <w:b/>
          <w:color w:val="000000"/>
          <w:sz w:val="16"/>
          <w:szCs w:val="16"/>
        </w:rPr>
      </w:pPr>
      <w:r>
        <w:rPr>
          <w:rFonts w:ascii="標楷體" w:eastAsia="標楷體" w:hAnsi="標楷體" w:cs="標楷體"/>
          <w:b/>
          <w:color w:val="000000"/>
          <w:sz w:val="16"/>
          <w:szCs w:val="16"/>
        </w:rPr>
        <w:t>具有下列情事之</w:t>
      </w:r>
      <w:proofErr w:type="gramStart"/>
      <w:r>
        <w:rPr>
          <w:rFonts w:ascii="標楷體" w:eastAsia="標楷體" w:hAnsi="標楷體" w:cs="標楷體"/>
          <w:b/>
          <w:color w:val="000000"/>
          <w:sz w:val="16"/>
          <w:szCs w:val="16"/>
        </w:rPr>
        <w:t>一</w:t>
      </w:r>
      <w:proofErr w:type="gramEnd"/>
      <w:r>
        <w:rPr>
          <w:rFonts w:ascii="標楷體" w:eastAsia="標楷體" w:hAnsi="標楷體" w:cs="標楷體"/>
          <w:b/>
          <w:color w:val="000000"/>
          <w:sz w:val="16"/>
          <w:szCs w:val="16"/>
        </w:rPr>
        <w:t>者，不得為教育人員；其已任用者，應報請主管教育行政機關核准後，予以解聘或免職：</w:t>
      </w:r>
    </w:p>
    <w:p w14:paraId="63AAAE2D" w14:textId="77777777" w:rsidR="00772531" w:rsidRDefault="007E5C9A">
      <w:pPr>
        <w:pStyle w:val="a4"/>
        <w:numPr>
          <w:ilvl w:val="0"/>
          <w:numId w:val="24"/>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曾犯內亂、外患罪，經有罪判決確定或通緝有案尚未結案。</w:t>
      </w:r>
    </w:p>
    <w:p w14:paraId="25E8E6D7" w14:textId="77777777" w:rsidR="00772531" w:rsidRDefault="007E5C9A">
      <w:pPr>
        <w:pStyle w:val="a4"/>
        <w:numPr>
          <w:ilvl w:val="0"/>
          <w:numId w:val="5"/>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曾服公務，因貪污瀆職經有罪判決確定或通緝有案尚未結案。</w:t>
      </w:r>
    </w:p>
    <w:p w14:paraId="72EC8E8F" w14:textId="77777777" w:rsidR="00772531" w:rsidRDefault="007E5C9A">
      <w:pPr>
        <w:pStyle w:val="a4"/>
        <w:numPr>
          <w:ilvl w:val="0"/>
          <w:numId w:val="5"/>
        </w:numPr>
        <w:spacing w:after="0" w:line="160" w:lineRule="exact"/>
        <w:contextualSpacing w:val="0"/>
        <w:textAlignment w:val="baseline"/>
        <w:rPr>
          <w:rFonts w:ascii="標楷體" w:eastAsia="標楷體" w:hAnsi="標楷體"/>
          <w:color w:val="000000"/>
          <w:sz w:val="16"/>
          <w:szCs w:val="16"/>
        </w:rPr>
      </w:pPr>
      <w:proofErr w:type="gramStart"/>
      <w:r>
        <w:rPr>
          <w:rFonts w:ascii="標楷體" w:eastAsia="標楷體" w:hAnsi="標楷體"/>
          <w:color w:val="000000"/>
          <w:sz w:val="16"/>
          <w:szCs w:val="16"/>
        </w:rPr>
        <w:t>曾犯性侵害</w:t>
      </w:r>
      <w:proofErr w:type="gramEnd"/>
      <w:r>
        <w:rPr>
          <w:rFonts w:ascii="標楷體" w:eastAsia="標楷體" w:hAnsi="標楷體"/>
          <w:color w:val="000000"/>
          <w:sz w:val="16"/>
          <w:szCs w:val="16"/>
        </w:rPr>
        <w:t>犯罪防治法第二條第一項所定之罪，經有罪判決確定。</w:t>
      </w:r>
    </w:p>
    <w:p w14:paraId="7825F696" w14:textId="77777777" w:rsidR="00772531" w:rsidRDefault="007E5C9A">
      <w:pPr>
        <w:pStyle w:val="a4"/>
        <w:numPr>
          <w:ilvl w:val="0"/>
          <w:numId w:val="5"/>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依法停止任用，或受休職處分尚未期滿，或因案停止職務，其原因尚未消滅。</w:t>
      </w:r>
    </w:p>
    <w:p w14:paraId="6371D565" w14:textId="77777777" w:rsidR="00772531" w:rsidRDefault="007E5C9A">
      <w:pPr>
        <w:pStyle w:val="a4"/>
        <w:numPr>
          <w:ilvl w:val="0"/>
          <w:numId w:val="5"/>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褫奪公權尚未復權。</w:t>
      </w:r>
    </w:p>
    <w:p w14:paraId="21147C1A" w14:textId="77777777" w:rsidR="00772531" w:rsidRDefault="007E5C9A">
      <w:pPr>
        <w:pStyle w:val="a4"/>
        <w:numPr>
          <w:ilvl w:val="0"/>
          <w:numId w:val="5"/>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受監護或輔助宣告尚未撤銷。</w:t>
      </w:r>
    </w:p>
    <w:p w14:paraId="29E9C751" w14:textId="77777777" w:rsidR="00772531" w:rsidRDefault="007E5C9A">
      <w:pPr>
        <w:pStyle w:val="a4"/>
        <w:numPr>
          <w:ilvl w:val="0"/>
          <w:numId w:val="5"/>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經合格醫師證明有精神病尚未痊癒。</w:t>
      </w:r>
    </w:p>
    <w:p w14:paraId="0890280D" w14:textId="77777777" w:rsidR="00772531" w:rsidRDefault="007E5C9A">
      <w:pPr>
        <w:pStyle w:val="a4"/>
        <w:numPr>
          <w:ilvl w:val="0"/>
          <w:numId w:val="5"/>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經學校性別平等教育委員會或依法組成之相關委員會調查確認有性侵害行為屬實。</w:t>
      </w:r>
    </w:p>
    <w:p w14:paraId="1D5D21FD" w14:textId="77777777" w:rsidR="00772531" w:rsidRDefault="007E5C9A">
      <w:pPr>
        <w:pStyle w:val="a4"/>
        <w:numPr>
          <w:ilvl w:val="0"/>
          <w:numId w:val="5"/>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經學校性別平等教育委員會或依法組成之相關委員會調查確認有性騷擾或</w:t>
      </w:r>
      <w:proofErr w:type="gramStart"/>
      <w:r>
        <w:rPr>
          <w:rFonts w:ascii="標楷體" w:eastAsia="標楷體" w:hAnsi="標楷體"/>
          <w:color w:val="000000"/>
          <w:sz w:val="16"/>
          <w:szCs w:val="16"/>
        </w:rPr>
        <w:t>性霸凌</w:t>
      </w:r>
      <w:proofErr w:type="gramEnd"/>
      <w:r>
        <w:rPr>
          <w:rFonts w:ascii="標楷體" w:eastAsia="標楷體" w:hAnsi="標楷體"/>
          <w:color w:val="000000"/>
          <w:sz w:val="16"/>
          <w:szCs w:val="16"/>
        </w:rPr>
        <w:t>行為，且情節重大。</w:t>
      </w:r>
    </w:p>
    <w:p w14:paraId="18EDA148" w14:textId="77777777" w:rsidR="00772531" w:rsidRDefault="007E5C9A">
      <w:pPr>
        <w:pStyle w:val="a4"/>
        <w:numPr>
          <w:ilvl w:val="0"/>
          <w:numId w:val="5"/>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知悉服務學校發生疑似校園性侵害事件，未依性別平等教育法規定通報，致再度發生校園性侵害事件；或偽造、變造、湮滅或隱匿他人所犯校園性侵害事件之證據，經有關機關查證屬實。</w:t>
      </w:r>
    </w:p>
    <w:p w14:paraId="6F510DBC" w14:textId="77777777" w:rsidR="00772531" w:rsidRDefault="007E5C9A">
      <w:pPr>
        <w:pStyle w:val="a4"/>
        <w:numPr>
          <w:ilvl w:val="0"/>
          <w:numId w:val="5"/>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偽造、變造或湮滅他人所犯校園毒品危害事件之證據，經有關機關查證屬實。</w:t>
      </w:r>
    </w:p>
    <w:p w14:paraId="1388E98C" w14:textId="77777777" w:rsidR="00772531" w:rsidRDefault="007E5C9A">
      <w:pPr>
        <w:pStyle w:val="a4"/>
        <w:numPr>
          <w:ilvl w:val="0"/>
          <w:numId w:val="5"/>
        </w:numPr>
        <w:spacing w:after="0" w:line="160" w:lineRule="exact"/>
        <w:contextualSpacing w:val="0"/>
        <w:textAlignment w:val="baseline"/>
        <w:rPr>
          <w:rFonts w:ascii="標楷體" w:eastAsia="標楷體" w:hAnsi="標楷體"/>
          <w:color w:val="000000"/>
          <w:sz w:val="16"/>
          <w:szCs w:val="16"/>
        </w:rPr>
      </w:pPr>
      <w:proofErr w:type="gramStart"/>
      <w:r>
        <w:rPr>
          <w:rFonts w:ascii="標楷體" w:eastAsia="標楷體" w:hAnsi="標楷體"/>
          <w:color w:val="000000"/>
          <w:sz w:val="16"/>
          <w:szCs w:val="16"/>
        </w:rPr>
        <w:t>體罰或霸凌學生</w:t>
      </w:r>
      <w:proofErr w:type="gramEnd"/>
      <w:r>
        <w:rPr>
          <w:rFonts w:ascii="標楷體" w:eastAsia="標楷體" w:hAnsi="標楷體"/>
          <w:color w:val="000000"/>
          <w:sz w:val="16"/>
          <w:szCs w:val="16"/>
        </w:rPr>
        <w:t>，造成其身心嚴重侵害。</w:t>
      </w:r>
    </w:p>
    <w:p w14:paraId="06746A44" w14:textId="77777777" w:rsidR="00772531" w:rsidRDefault="007E5C9A">
      <w:pPr>
        <w:pStyle w:val="a4"/>
        <w:numPr>
          <w:ilvl w:val="0"/>
          <w:numId w:val="5"/>
        </w:numPr>
        <w:spacing w:after="0" w:line="160" w:lineRule="exact"/>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行為違反相關</w:t>
      </w:r>
      <w:r>
        <w:rPr>
          <w:rFonts w:ascii="標楷體" w:eastAsia="標楷體" w:hAnsi="標楷體"/>
          <w:color w:val="000000"/>
          <w:sz w:val="16"/>
          <w:szCs w:val="16"/>
        </w:rPr>
        <w:t>法令，經有關機關查證屬實。</w:t>
      </w:r>
    </w:p>
    <w:p w14:paraId="3B1D7457" w14:textId="77777777" w:rsidR="00772531" w:rsidRDefault="007E5C9A">
      <w:pPr>
        <w:pStyle w:val="Standard"/>
        <w:spacing w:line="160" w:lineRule="exact"/>
      </w:pPr>
      <w:r>
        <w:rPr>
          <w:rFonts w:cs="Times New Roman"/>
          <w:color w:val="000000"/>
        </w:rPr>
        <w:t xml:space="preserve">    </w:t>
      </w:r>
      <w:r>
        <w:rPr>
          <w:rFonts w:ascii="標楷體" w:eastAsia="標楷體" w:hAnsi="標楷體"/>
          <w:color w:val="000000"/>
          <w:sz w:val="16"/>
          <w:szCs w:val="16"/>
        </w:rPr>
        <w:t>教育人員有前項第十三款規定之情事，除情節重大者及教師應依教師法第十四條規定辦理外，其餘經議決解聘或免職者，應</w:t>
      </w:r>
      <w:proofErr w:type="gramStart"/>
      <w:r>
        <w:rPr>
          <w:rFonts w:ascii="標楷體" w:eastAsia="標楷體" w:hAnsi="標楷體"/>
          <w:color w:val="000000"/>
          <w:sz w:val="16"/>
          <w:szCs w:val="16"/>
        </w:rPr>
        <w:t>併</w:t>
      </w:r>
      <w:proofErr w:type="gramEnd"/>
      <w:r>
        <w:rPr>
          <w:rFonts w:ascii="標楷體" w:eastAsia="標楷體" w:hAnsi="標楷體"/>
          <w:color w:val="000000"/>
          <w:sz w:val="16"/>
          <w:szCs w:val="16"/>
        </w:rPr>
        <w:t>審酌案件情節，議決一年至四年不得聘任為教育人員，並報主管教育行政機關核定。</w:t>
      </w:r>
    </w:p>
    <w:p w14:paraId="74050BF0" w14:textId="77777777" w:rsidR="00772531" w:rsidRDefault="007E5C9A">
      <w:pPr>
        <w:pStyle w:val="Standard"/>
        <w:spacing w:line="160" w:lineRule="exact"/>
        <w:rPr>
          <w:rFonts w:ascii="標楷體" w:eastAsia="標楷體" w:hAnsi="標楷體"/>
          <w:color w:val="000000"/>
          <w:sz w:val="16"/>
          <w:szCs w:val="16"/>
        </w:rPr>
      </w:pPr>
      <w:r>
        <w:rPr>
          <w:rFonts w:ascii="標楷體" w:eastAsia="標楷體" w:hAnsi="標楷體"/>
          <w:color w:val="000000"/>
          <w:sz w:val="16"/>
          <w:szCs w:val="16"/>
        </w:rPr>
        <w:t xml:space="preserve">    </w:t>
      </w:r>
      <w:r>
        <w:rPr>
          <w:rFonts w:ascii="標楷體" w:eastAsia="標楷體" w:hAnsi="標楷體"/>
          <w:color w:val="000000"/>
          <w:sz w:val="16"/>
          <w:szCs w:val="16"/>
        </w:rPr>
        <w:t>第一項教育人員為校長時，應由主管教育行政機關予以解聘，其涉及第八款或第九款之行為，應由主管機關之性別平等教育委員會或依法組成之相關委員會調查之。</w:t>
      </w:r>
    </w:p>
    <w:p w14:paraId="00A7EA55" w14:textId="77777777" w:rsidR="00772531" w:rsidRDefault="007E5C9A">
      <w:pPr>
        <w:pStyle w:val="Standard"/>
        <w:spacing w:line="160" w:lineRule="exact"/>
        <w:rPr>
          <w:rFonts w:ascii="標楷體" w:eastAsia="標楷體" w:hAnsi="標楷體"/>
          <w:color w:val="000000"/>
          <w:sz w:val="16"/>
          <w:szCs w:val="16"/>
        </w:rPr>
      </w:pPr>
      <w:r>
        <w:rPr>
          <w:rFonts w:ascii="標楷體" w:eastAsia="標楷體" w:hAnsi="標楷體"/>
          <w:color w:val="000000"/>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44D560F9" w14:textId="77777777" w:rsidR="00772531" w:rsidRDefault="007E5C9A">
      <w:pPr>
        <w:pStyle w:val="Standard"/>
        <w:spacing w:line="160" w:lineRule="exact"/>
        <w:rPr>
          <w:rFonts w:ascii="標楷體" w:eastAsia="標楷體" w:hAnsi="標楷體"/>
          <w:color w:val="000000"/>
          <w:sz w:val="16"/>
          <w:szCs w:val="16"/>
        </w:rPr>
      </w:pPr>
      <w:r>
        <w:rPr>
          <w:rFonts w:ascii="標楷體" w:eastAsia="標楷體" w:hAnsi="標楷體"/>
          <w:color w:val="000000"/>
          <w:sz w:val="16"/>
          <w:szCs w:val="16"/>
        </w:rPr>
        <w:t xml:space="preserve">    </w:t>
      </w:r>
      <w:r>
        <w:rPr>
          <w:rFonts w:ascii="標楷體" w:eastAsia="標楷體" w:hAnsi="標楷體"/>
          <w:color w:val="000000"/>
          <w:sz w:val="16"/>
          <w:szCs w:val="16"/>
        </w:rPr>
        <w:t>為避免聘任之教育人員有第一項第一款至第十二款及第二項規定之情事，各主管機關及各級學校應依規定辦理通報、資訊之蒐集及查詢；其通報</w:t>
      </w:r>
      <w:r>
        <w:rPr>
          <w:rFonts w:ascii="標楷體" w:eastAsia="標楷體" w:hAnsi="標楷體"/>
          <w:color w:val="000000"/>
          <w:sz w:val="16"/>
          <w:szCs w:val="16"/>
        </w:rPr>
        <w:t>、資訊之蒐集、查詢及其他應遵行事項之辦法，由教育部定之。</w:t>
      </w:r>
    </w:p>
    <w:p w14:paraId="48F5FCBC" w14:textId="77777777" w:rsidR="00772531" w:rsidRDefault="007E5C9A">
      <w:pPr>
        <w:pStyle w:val="Standard"/>
        <w:spacing w:line="160" w:lineRule="exact"/>
        <w:rPr>
          <w:rFonts w:ascii="標楷體" w:eastAsia="標楷體" w:hAnsi="標楷體"/>
          <w:color w:val="000000"/>
          <w:sz w:val="16"/>
          <w:szCs w:val="16"/>
        </w:rPr>
      </w:pPr>
      <w:r>
        <w:rPr>
          <w:rFonts w:ascii="標楷體" w:eastAsia="標楷體" w:hAnsi="標楷體"/>
          <w:color w:val="000000"/>
          <w:sz w:val="16"/>
          <w:szCs w:val="16"/>
        </w:rPr>
        <w:t xml:space="preserve">    </w:t>
      </w:r>
      <w:r>
        <w:rPr>
          <w:rFonts w:ascii="標楷體" w:eastAsia="標楷體" w:hAnsi="標楷體"/>
          <w:color w:val="000000"/>
          <w:sz w:val="16"/>
          <w:szCs w:val="16"/>
        </w:rPr>
        <w:t>本條例中華民國一百零三年一月三日修正之條文施行前，因行為</w:t>
      </w:r>
      <w:proofErr w:type="gramStart"/>
      <w:r>
        <w:rPr>
          <w:rFonts w:ascii="標楷體" w:eastAsia="標楷體" w:hAnsi="標楷體"/>
          <w:color w:val="000000"/>
          <w:sz w:val="16"/>
          <w:szCs w:val="16"/>
        </w:rPr>
        <w:t>不</w:t>
      </w:r>
      <w:proofErr w:type="gramEnd"/>
      <w:r>
        <w:rPr>
          <w:rFonts w:ascii="標楷體" w:eastAsia="標楷體" w:hAnsi="標楷體"/>
          <w:color w:val="000000"/>
          <w:sz w:val="16"/>
          <w:szCs w:val="16"/>
        </w:rPr>
        <w:t>檢</w:t>
      </w:r>
      <w:proofErr w:type="gramStart"/>
      <w:r>
        <w:rPr>
          <w:rFonts w:ascii="標楷體" w:eastAsia="標楷體" w:hAnsi="標楷體"/>
          <w:color w:val="000000"/>
          <w:sz w:val="16"/>
          <w:szCs w:val="16"/>
        </w:rPr>
        <w:t>有損師道</w:t>
      </w:r>
      <w:proofErr w:type="gramEnd"/>
      <w:r>
        <w:rPr>
          <w:rFonts w:ascii="標楷體" w:eastAsia="標楷體" w:hAnsi="標楷體"/>
          <w:color w:val="000000"/>
          <w:sz w:val="16"/>
          <w:szCs w:val="16"/>
        </w:rPr>
        <w:t>，經有關機關查證屬實而解聘或免職之教育人員，除屬性侵害行為；性騷擾、</w:t>
      </w:r>
      <w:proofErr w:type="gramStart"/>
      <w:r>
        <w:rPr>
          <w:rFonts w:ascii="標楷體" w:eastAsia="標楷體" w:hAnsi="標楷體"/>
          <w:color w:val="000000"/>
          <w:sz w:val="16"/>
          <w:szCs w:val="16"/>
        </w:rPr>
        <w:t>性霸凌</w:t>
      </w:r>
      <w:proofErr w:type="gramEnd"/>
      <w:r>
        <w:rPr>
          <w:rFonts w:ascii="標楷體" w:eastAsia="標楷體" w:hAnsi="標楷體"/>
          <w:color w:val="000000"/>
          <w:sz w:val="16"/>
          <w:szCs w:val="16"/>
        </w:rPr>
        <w:t>行為、行為違反相關法令，且情節重大；</w:t>
      </w:r>
      <w:proofErr w:type="gramStart"/>
      <w:r>
        <w:rPr>
          <w:rFonts w:ascii="標楷體" w:eastAsia="標楷體" w:hAnsi="標楷體"/>
          <w:color w:val="000000"/>
          <w:sz w:val="16"/>
          <w:szCs w:val="16"/>
        </w:rPr>
        <w:t>體罰或霸凌學生</w:t>
      </w:r>
      <w:proofErr w:type="gramEnd"/>
      <w:r>
        <w:rPr>
          <w:rFonts w:ascii="標楷體" w:eastAsia="標楷體" w:hAnsi="標楷體"/>
          <w:color w:val="000000"/>
          <w:sz w:val="16"/>
          <w:szCs w:val="16"/>
        </w:rPr>
        <w:t>造成其身心嚴重侵害者外，於解聘或免職生效日</w:t>
      </w:r>
      <w:proofErr w:type="gramStart"/>
      <w:r>
        <w:rPr>
          <w:rFonts w:ascii="標楷體" w:eastAsia="標楷體" w:hAnsi="標楷體"/>
          <w:color w:val="000000"/>
          <w:sz w:val="16"/>
          <w:szCs w:val="16"/>
        </w:rPr>
        <w:t>起算逾四年</w:t>
      </w:r>
      <w:proofErr w:type="gramEnd"/>
      <w:r>
        <w:rPr>
          <w:rFonts w:ascii="標楷體" w:eastAsia="標楷體" w:hAnsi="標楷體"/>
          <w:color w:val="000000"/>
          <w:sz w:val="16"/>
          <w:szCs w:val="16"/>
        </w:rPr>
        <w:t>者，得聘任為教育人員。</w:t>
      </w:r>
    </w:p>
    <w:p w14:paraId="1FED9A28" w14:textId="77777777" w:rsidR="00772531" w:rsidRDefault="00772531">
      <w:pPr>
        <w:pStyle w:val="Standard"/>
        <w:spacing w:line="200" w:lineRule="exact"/>
        <w:rPr>
          <w:rFonts w:ascii="標楷體" w:eastAsia="標楷體" w:hAnsi="標楷體" w:cs="標楷體"/>
          <w:color w:val="000000"/>
          <w:sz w:val="16"/>
          <w:szCs w:val="16"/>
        </w:rPr>
      </w:pPr>
    </w:p>
    <w:p w14:paraId="793FAC8C" w14:textId="77777777" w:rsidR="00772531" w:rsidRDefault="007E5C9A">
      <w:pPr>
        <w:pStyle w:val="Standard"/>
        <w:spacing w:line="160" w:lineRule="exact"/>
        <w:ind w:left="11" w:hanging="11"/>
      </w:pPr>
      <w:r>
        <w:rPr>
          <w:rFonts w:ascii="標楷體" w:eastAsia="標楷體" w:hAnsi="標楷體" w:cs="標楷體"/>
          <w:b/>
          <w:color w:val="000000"/>
          <w:sz w:val="16"/>
          <w:szCs w:val="16"/>
        </w:rPr>
        <w:t>教育人員任用條例第</w:t>
      </w:r>
      <w:r>
        <w:rPr>
          <w:rFonts w:ascii="標楷體" w:eastAsia="標楷體" w:hAnsi="標楷體" w:cs="標楷體"/>
          <w:b/>
          <w:color w:val="000000"/>
          <w:sz w:val="16"/>
          <w:szCs w:val="16"/>
        </w:rPr>
        <w:t xml:space="preserve"> </w:t>
      </w:r>
      <w:r>
        <w:rPr>
          <w:rFonts w:ascii="標楷體" w:eastAsia="標楷體" w:hAnsi="標楷體" w:cs="Times New Roman"/>
          <w:b/>
          <w:color w:val="000000"/>
          <w:sz w:val="16"/>
          <w:szCs w:val="16"/>
        </w:rPr>
        <w:t xml:space="preserve">33 </w:t>
      </w:r>
      <w:r>
        <w:rPr>
          <w:rFonts w:ascii="標楷體" w:eastAsia="標楷體" w:hAnsi="標楷體" w:cs="標楷體"/>
          <w:b/>
          <w:color w:val="000000"/>
          <w:sz w:val="16"/>
          <w:szCs w:val="16"/>
        </w:rPr>
        <w:t>條</w:t>
      </w:r>
    </w:p>
    <w:p w14:paraId="1ACB63A8" w14:textId="77777777" w:rsidR="00772531" w:rsidRDefault="007E5C9A">
      <w:pPr>
        <w:pStyle w:val="Standard"/>
        <w:spacing w:line="160" w:lineRule="exact"/>
        <w:ind w:left="11" w:hanging="11"/>
        <w:rPr>
          <w:rFonts w:ascii="標楷體" w:eastAsia="標楷體" w:hAnsi="標楷體" w:cs="標楷體"/>
          <w:b/>
          <w:color w:val="000000"/>
          <w:sz w:val="16"/>
          <w:szCs w:val="16"/>
        </w:rPr>
      </w:pPr>
      <w:r>
        <w:rPr>
          <w:rFonts w:ascii="標楷體" w:eastAsia="標楷體" w:hAnsi="標楷體" w:cs="標楷體"/>
          <w:b/>
          <w:color w:val="000000"/>
          <w:sz w:val="16"/>
          <w:szCs w:val="16"/>
        </w:rPr>
        <w:t>有痼疾不能任事，或曾服公務交代未清者，不得任用為教育人員。</w:t>
      </w:r>
      <w:proofErr w:type="gramStart"/>
      <w:r>
        <w:rPr>
          <w:rFonts w:ascii="標楷體" w:eastAsia="標楷體" w:hAnsi="標楷體" w:cs="標楷體"/>
          <w:b/>
          <w:color w:val="000000"/>
          <w:sz w:val="16"/>
          <w:szCs w:val="16"/>
        </w:rPr>
        <w:t>已屆應即</w:t>
      </w:r>
      <w:proofErr w:type="gramEnd"/>
      <w:r>
        <w:rPr>
          <w:rFonts w:ascii="標楷體" w:eastAsia="標楷體" w:hAnsi="標楷體" w:cs="標楷體"/>
          <w:b/>
          <w:color w:val="000000"/>
          <w:sz w:val="16"/>
          <w:szCs w:val="16"/>
        </w:rPr>
        <w:t>退休年齡者，不得任用為專任教育人員。</w:t>
      </w:r>
    </w:p>
    <w:p w14:paraId="07BAF3FC" w14:textId="77777777" w:rsidR="00772531" w:rsidRDefault="00772531">
      <w:pPr>
        <w:pStyle w:val="Standard"/>
        <w:spacing w:line="160" w:lineRule="exact"/>
        <w:rPr>
          <w:rFonts w:ascii="標楷體" w:eastAsia="標楷體" w:hAnsi="標楷體"/>
          <w:color w:val="000000"/>
          <w:sz w:val="16"/>
          <w:szCs w:val="16"/>
        </w:rPr>
      </w:pPr>
    </w:p>
    <w:p w14:paraId="2A2EB6C2" w14:textId="77777777" w:rsidR="00772531" w:rsidRDefault="007E5C9A">
      <w:pPr>
        <w:pStyle w:val="Standard"/>
        <w:spacing w:line="160" w:lineRule="exact"/>
        <w:rPr>
          <w:rFonts w:ascii="標楷體" w:eastAsia="標楷體" w:hAnsi="標楷體"/>
          <w:b/>
          <w:color w:val="000000"/>
          <w:sz w:val="16"/>
          <w:szCs w:val="16"/>
        </w:rPr>
      </w:pPr>
      <w:r>
        <w:rPr>
          <w:rFonts w:ascii="標楷體" w:eastAsia="標楷體" w:hAnsi="標楷體"/>
          <w:b/>
          <w:color w:val="000000"/>
          <w:sz w:val="16"/>
          <w:szCs w:val="16"/>
        </w:rPr>
        <w:t>國民中小學教學支援工作人員聘任辦法第六條</w:t>
      </w:r>
    </w:p>
    <w:p w14:paraId="5D25EA65" w14:textId="77777777" w:rsidR="00772531" w:rsidRDefault="007E5C9A">
      <w:pPr>
        <w:pStyle w:val="Standard"/>
        <w:spacing w:line="160" w:lineRule="exact"/>
        <w:rPr>
          <w:rFonts w:ascii="標楷體" w:eastAsia="標楷體" w:hAnsi="標楷體"/>
          <w:b/>
          <w:color w:val="000000"/>
          <w:sz w:val="16"/>
          <w:szCs w:val="16"/>
        </w:rPr>
      </w:pPr>
      <w:r>
        <w:rPr>
          <w:rFonts w:ascii="標楷體" w:eastAsia="標楷體" w:hAnsi="標楷體"/>
          <w:b/>
          <w:color w:val="000000"/>
          <w:sz w:val="16"/>
          <w:szCs w:val="16"/>
        </w:rPr>
        <w:t>學校已聘任之教學支援人員，有下列各款情形之</w:t>
      </w:r>
      <w:proofErr w:type="gramStart"/>
      <w:r>
        <w:rPr>
          <w:rFonts w:ascii="標楷體" w:eastAsia="標楷體" w:hAnsi="標楷體"/>
          <w:b/>
          <w:color w:val="000000"/>
          <w:sz w:val="16"/>
          <w:szCs w:val="16"/>
        </w:rPr>
        <w:t>一</w:t>
      </w:r>
      <w:proofErr w:type="gramEnd"/>
      <w:r>
        <w:rPr>
          <w:rFonts w:ascii="標楷體" w:eastAsia="標楷體" w:hAnsi="標楷體"/>
          <w:b/>
          <w:color w:val="000000"/>
          <w:sz w:val="16"/>
          <w:szCs w:val="16"/>
        </w:rPr>
        <w:t>者，學校應予以解聘：</w:t>
      </w:r>
    </w:p>
    <w:p w14:paraId="129E0E32" w14:textId="77777777" w:rsidR="00772531" w:rsidRDefault="007E5C9A">
      <w:pPr>
        <w:pStyle w:val="a4"/>
        <w:numPr>
          <w:ilvl w:val="0"/>
          <w:numId w:val="25"/>
        </w:numPr>
        <w:spacing w:after="0" w:line="160" w:lineRule="exact"/>
        <w:ind w:left="482" w:hanging="482"/>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曾犯內亂、外患罪，經有罪判決確定或通緝有案尚未結案。</w:t>
      </w:r>
    </w:p>
    <w:p w14:paraId="54933E0C" w14:textId="77777777" w:rsidR="00772531" w:rsidRDefault="007E5C9A">
      <w:pPr>
        <w:pStyle w:val="a4"/>
        <w:numPr>
          <w:ilvl w:val="0"/>
          <w:numId w:val="4"/>
        </w:numPr>
        <w:spacing w:after="0" w:line="160" w:lineRule="exact"/>
        <w:ind w:left="482" w:hanging="482"/>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受有期徒刑一年以上判決確定，未獲宣告緩刑。</w:t>
      </w:r>
    </w:p>
    <w:p w14:paraId="2FC040CE" w14:textId="77777777" w:rsidR="00772531" w:rsidRDefault="007E5C9A">
      <w:pPr>
        <w:pStyle w:val="a4"/>
        <w:numPr>
          <w:ilvl w:val="0"/>
          <w:numId w:val="4"/>
        </w:numPr>
        <w:spacing w:after="0" w:line="160" w:lineRule="exact"/>
        <w:ind w:left="482" w:hanging="482"/>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曾服公務，因貪污瀆職經有罪判決確定或通緝有案尚未結案。</w:t>
      </w:r>
    </w:p>
    <w:p w14:paraId="7D82EEA2" w14:textId="77777777" w:rsidR="00772531" w:rsidRDefault="007E5C9A">
      <w:pPr>
        <w:pStyle w:val="a4"/>
        <w:numPr>
          <w:ilvl w:val="0"/>
          <w:numId w:val="4"/>
        </w:numPr>
        <w:spacing w:after="0" w:line="160" w:lineRule="exact"/>
        <w:ind w:left="482" w:hanging="482"/>
        <w:contextualSpacing w:val="0"/>
        <w:textAlignment w:val="baseline"/>
        <w:rPr>
          <w:rFonts w:ascii="標楷體" w:eastAsia="標楷體" w:hAnsi="標楷體"/>
          <w:color w:val="000000"/>
          <w:sz w:val="16"/>
          <w:szCs w:val="16"/>
        </w:rPr>
      </w:pPr>
      <w:proofErr w:type="gramStart"/>
      <w:r>
        <w:rPr>
          <w:rFonts w:ascii="標楷體" w:eastAsia="標楷體" w:hAnsi="標楷體"/>
          <w:color w:val="000000"/>
          <w:sz w:val="16"/>
          <w:szCs w:val="16"/>
        </w:rPr>
        <w:t>曾犯性侵害</w:t>
      </w:r>
      <w:proofErr w:type="gramEnd"/>
      <w:r>
        <w:rPr>
          <w:rFonts w:ascii="標楷體" w:eastAsia="標楷體" w:hAnsi="標楷體"/>
          <w:color w:val="000000"/>
          <w:sz w:val="16"/>
          <w:szCs w:val="16"/>
        </w:rPr>
        <w:t>犯罪防治法第二條第一項所定之罪，經有罪判決確定。</w:t>
      </w:r>
    </w:p>
    <w:p w14:paraId="2309A7DA" w14:textId="77777777" w:rsidR="00772531" w:rsidRDefault="007E5C9A">
      <w:pPr>
        <w:pStyle w:val="a4"/>
        <w:numPr>
          <w:ilvl w:val="0"/>
          <w:numId w:val="4"/>
        </w:numPr>
        <w:spacing w:after="0" w:line="160" w:lineRule="exact"/>
        <w:ind w:left="482" w:hanging="482"/>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依法停止任用，或受休職處分尚未期滿，或因案停止職務，其原因尚未消滅。</w:t>
      </w:r>
    </w:p>
    <w:p w14:paraId="4479185B" w14:textId="77777777" w:rsidR="00772531" w:rsidRDefault="007E5C9A">
      <w:pPr>
        <w:pStyle w:val="a4"/>
        <w:numPr>
          <w:ilvl w:val="0"/>
          <w:numId w:val="4"/>
        </w:numPr>
        <w:spacing w:after="0" w:line="160" w:lineRule="exact"/>
        <w:ind w:left="482" w:hanging="482"/>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褫奪公權尚未復權。</w:t>
      </w:r>
    </w:p>
    <w:p w14:paraId="74A843CE" w14:textId="77777777" w:rsidR="00772531" w:rsidRDefault="007E5C9A">
      <w:pPr>
        <w:pStyle w:val="a4"/>
        <w:numPr>
          <w:ilvl w:val="0"/>
          <w:numId w:val="4"/>
        </w:numPr>
        <w:spacing w:after="0" w:line="160" w:lineRule="exact"/>
        <w:ind w:left="482" w:hanging="482"/>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受監護或輔助宣告，尚未撤銷。</w:t>
      </w:r>
    </w:p>
    <w:p w14:paraId="763E337D" w14:textId="77777777" w:rsidR="00772531" w:rsidRDefault="007E5C9A">
      <w:pPr>
        <w:pStyle w:val="a4"/>
        <w:numPr>
          <w:ilvl w:val="0"/>
          <w:numId w:val="4"/>
        </w:numPr>
        <w:spacing w:after="0" w:line="160" w:lineRule="exact"/>
        <w:ind w:left="482" w:hanging="482"/>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經學校性別平等教育委員會或依法組成之相關委員會調查確認有性侵害行為屬實。</w:t>
      </w:r>
    </w:p>
    <w:p w14:paraId="4B4A33C7" w14:textId="77777777" w:rsidR="00772531" w:rsidRDefault="007E5C9A">
      <w:pPr>
        <w:pStyle w:val="a4"/>
        <w:numPr>
          <w:ilvl w:val="0"/>
          <w:numId w:val="4"/>
        </w:numPr>
        <w:spacing w:after="0" w:line="160" w:lineRule="exact"/>
        <w:ind w:left="482" w:hanging="482"/>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經學校性別平等教育委員會或依法組成之</w:t>
      </w:r>
      <w:r>
        <w:rPr>
          <w:rFonts w:ascii="標楷體" w:eastAsia="標楷體" w:hAnsi="標楷體"/>
          <w:color w:val="000000"/>
          <w:sz w:val="16"/>
          <w:szCs w:val="16"/>
        </w:rPr>
        <w:t>相關委員會調查確認有性騷擾或</w:t>
      </w:r>
      <w:proofErr w:type="gramStart"/>
      <w:r>
        <w:rPr>
          <w:rFonts w:ascii="標楷體" w:eastAsia="標楷體" w:hAnsi="標楷體"/>
          <w:color w:val="000000"/>
          <w:sz w:val="16"/>
          <w:szCs w:val="16"/>
        </w:rPr>
        <w:t>性霸凌</w:t>
      </w:r>
      <w:proofErr w:type="gramEnd"/>
      <w:r>
        <w:rPr>
          <w:rFonts w:ascii="標楷體" w:eastAsia="標楷體" w:hAnsi="標楷體"/>
          <w:color w:val="000000"/>
          <w:sz w:val="16"/>
          <w:szCs w:val="16"/>
        </w:rPr>
        <w:t>行為，且情節重大。</w:t>
      </w:r>
    </w:p>
    <w:p w14:paraId="78B12C63" w14:textId="77777777" w:rsidR="00772531" w:rsidRDefault="007E5C9A">
      <w:pPr>
        <w:pStyle w:val="a4"/>
        <w:numPr>
          <w:ilvl w:val="0"/>
          <w:numId w:val="4"/>
        </w:numPr>
        <w:spacing w:after="0" w:line="160" w:lineRule="exact"/>
        <w:ind w:left="482" w:hanging="482"/>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知悉服務學校發生疑似校園性侵害事件，未依性別平等教育法規定通報，致再度發生校園性侵害事件；或偽造、變造、湮滅或隱匿他人所犯校園性侵害事件之證據，經有關機關查證屬實。</w:t>
      </w:r>
    </w:p>
    <w:p w14:paraId="4000BCAA" w14:textId="77777777" w:rsidR="00772531" w:rsidRDefault="007E5C9A">
      <w:pPr>
        <w:pStyle w:val="a4"/>
        <w:numPr>
          <w:ilvl w:val="0"/>
          <w:numId w:val="4"/>
        </w:numPr>
        <w:spacing w:after="0" w:line="160" w:lineRule="exact"/>
        <w:ind w:left="482" w:hanging="482"/>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偽造、變造或湮滅他人所犯校園毒品危害事件之證據，經有關機關查證屬實。</w:t>
      </w:r>
    </w:p>
    <w:p w14:paraId="77529268" w14:textId="77777777" w:rsidR="00772531" w:rsidRDefault="007E5C9A">
      <w:pPr>
        <w:pStyle w:val="a4"/>
        <w:numPr>
          <w:ilvl w:val="0"/>
          <w:numId w:val="4"/>
        </w:numPr>
        <w:spacing w:after="0" w:line="160" w:lineRule="exact"/>
        <w:ind w:left="482" w:hanging="482"/>
        <w:contextualSpacing w:val="0"/>
        <w:textAlignment w:val="baseline"/>
        <w:rPr>
          <w:rFonts w:ascii="標楷體" w:eastAsia="標楷體" w:hAnsi="標楷體"/>
          <w:color w:val="000000"/>
          <w:sz w:val="16"/>
          <w:szCs w:val="16"/>
        </w:rPr>
      </w:pPr>
      <w:proofErr w:type="gramStart"/>
      <w:r>
        <w:rPr>
          <w:rFonts w:ascii="標楷體" w:eastAsia="標楷體" w:hAnsi="標楷體"/>
          <w:color w:val="000000"/>
          <w:sz w:val="16"/>
          <w:szCs w:val="16"/>
        </w:rPr>
        <w:t>體罰或霸凌學生</w:t>
      </w:r>
      <w:proofErr w:type="gramEnd"/>
      <w:r>
        <w:rPr>
          <w:rFonts w:ascii="標楷體" w:eastAsia="標楷體" w:hAnsi="標楷體"/>
          <w:color w:val="000000"/>
          <w:sz w:val="16"/>
          <w:szCs w:val="16"/>
        </w:rPr>
        <w:t>，造成其身心嚴重侵害。</w:t>
      </w:r>
    </w:p>
    <w:p w14:paraId="35C79904" w14:textId="77777777" w:rsidR="00772531" w:rsidRDefault="007E5C9A">
      <w:pPr>
        <w:pStyle w:val="a4"/>
        <w:numPr>
          <w:ilvl w:val="0"/>
          <w:numId w:val="4"/>
        </w:numPr>
        <w:spacing w:after="0" w:line="160" w:lineRule="exact"/>
        <w:ind w:left="482" w:hanging="482"/>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行為違反相關法令，經有關機關查證屬實，且情節重大。</w:t>
      </w:r>
    </w:p>
    <w:p w14:paraId="45460465" w14:textId="77777777" w:rsidR="00772531" w:rsidRDefault="007E5C9A">
      <w:pPr>
        <w:pStyle w:val="a4"/>
        <w:numPr>
          <w:ilvl w:val="0"/>
          <w:numId w:val="4"/>
        </w:numPr>
        <w:spacing w:after="0" w:line="160" w:lineRule="exact"/>
        <w:ind w:left="482" w:hanging="482"/>
        <w:contextualSpacing w:val="0"/>
        <w:textAlignment w:val="baseline"/>
        <w:rPr>
          <w:rFonts w:ascii="標楷體" w:eastAsia="標楷體" w:hAnsi="標楷體"/>
          <w:color w:val="000000"/>
          <w:sz w:val="16"/>
          <w:szCs w:val="16"/>
        </w:rPr>
      </w:pPr>
      <w:r>
        <w:rPr>
          <w:rFonts w:ascii="標楷體" w:eastAsia="標楷體" w:hAnsi="標楷體"/>
          <w:color w:val="000000"/>
          <w:sz w:val="16"/>
          <w:szCs w:val="16"/>
        </w:rPr>
        <w:t>行為違反相關法令，經有關機關查證屬實，非屬情節重大，而有必要予以解聘，並經審酌案件情節，議決一年至四年不得聘任。</w:t>
      </w:r>
    </w:p>
    <w:p w14:paraId="2A237DA5" w14:textId="77777777" w:rsidR="00772531" w:rsidRDefault="007E5C9A">
      <w:pPr>
        <w:pStyle w:val="a4"/>
        <w:numPr>
          <w:ilvl w:val="0"/>
          <w:numId w:val="4"/>
        </w:numPr>
        <w:spacing w:after="0" w:line="160" w:lineRule="exact"/>
        <w:ind w:left="482" w:hanging="482"/>
        <w:contextualSpacing w:val="0"/>
        <w:textAlignment w:val="baseline"/>
        <w:rPr>
          <w:rFonts w:hint="eastAsia"/>
        </w:rPr>
      </w:pPr>
      <w:r>
        <w:rPr>
          <w:rFonts w:ascii="標楷體" w:eastAsia="標楷體" w:hAnsi="標楷體"/>
          <w:color w:val="000000"/>
          <w:sz w:val="16"/>
          <w:szCs w:val="16"/>
        </w:rPr>
        <w:t>教學不力或不能勝任工作有具體事實；或違反聘約情節重大。</w:t>
      </w:r>
    </w:p>
    <w:p w14:paraId="2E97EC73" w14:textId="77777777" w:rsidR="00772531" w:rsidRDefault="007E5C9A">
      <w:pPr>
        <w:pStyle w:val="Standard"/>
        <w:spacing w:line="160" w:lineRule="exact"/>
      </w:pPr>
      <w:r>
        <w:rPr>
          <w:rFonts w:ascii="標楷體" w:eastAsia="標楷體" w:hAnsi="標楷體" w:cs="Times New Roman"/>
          <w:color w:val="000000"/>
          <w:sz w:val="16"/>
          <w:szCs w:val="16"/>
        </w:rPr>
        <w:t xml:space="preserve">　　</w:t>
      </w:r>
      <w:r>
        <w:rPr>
          <w:rFonts w:ascii="標楷體" w:eastAsia="標楷體" w:hAnsi="標楷體"/>
          <w:color w:val="000000"/>
          <w:sz w:val="16"/>
          <w:szCs w:val="16"/>
        </w:rPr>
        <w:t>前項教學支援人員聘期未滿一學期者，由校長予以解聘，不適用第三項至第五項規定。</w:t>
      </w:r>
    </w:p>
    <w:p w14:paraId="1556B286" w14:textId="77777777" w:rsidR="00772531" w:rsidRDefault="007E5C9A">
      <w:pPr>
        <w:pStyle w:val="Standard"/>
        <w:spacing w:line="160" w:lineRule="exact"/>
        <w:rPr>
          <w:rFonts w:ascii="標楷體" w:eastAsia="標楷體" w:hAnsi="標楷體"/>
          <w:color w:val="000000"/>
          <w:sz w:val="16"/>
          <w:szCs w:val="16"/>
        </w:rPr>
      </w:pPr>
      <w:r>
        <w:rPr>
          <w:rFonts w:ascii="標楷體" w:eastAsia="標楷體" w:hAnsi="標楷體"/>
          <w:color w:val="000000"/>
          <w:sz w:val="16"/>
          <w:szCs w:val="16"/>
        </w:rPr>
        <w:t xml:space="preserve">    </w:t>
      </w:r>
      <w:r>
        <w:rPr>
          <w:rFonts w:ascii="標楷體" w:eastAsia="標楷體" w:hAnsi="標楷體"/>
          <w:color w:val="000000"/>
          <w:sz w:val="16"/>
          <w:szCs w:val="16"/>
        </w:rPr>
        <w:t>教學支援人員有第一項第一款至第七款情事之</w:t>
      </w:r>
      <w:proofErr w:type="gramStart"/>
      <w:r>
        <w:rPr>
          <w:rFonts w:ascii="標楷體" w:eastAsia="標楷體" w:hAnsi="標楷體"/>
          <w:color w:val="000000"/>
          <w:sz w:val="16"/>
          <w:szCs w:val="16"/>
        </w:rPr>
        <w:t>一</w:t>
      </w:r>
      <w:proofErr w:type="gramEnd"/>
      <w:r>
        <w:rPr>
          <w:rFonts w:ascii="標楷體" w:eastAsia="標楷體" w:hAnsi="標楷體"/>
          <w:color w:val="000000"/>
          <w:sz w:val="16"/>
          <w:szCs w:val="16"/>
        </w:rPr>
        <w:t>者，學校應報直轄市、縣（市）主管機關核准後，予以解聘。</w:t>
      </w:r>
    </w:p>
    <w:p w14:paraId="3A0B81BE" w14:textId="77777777" w:rsidR="00772531" w:rsidRDefault="007E5C9A">
      <w:pPr>
        <w:pStyle w:val="Standard"/>
        <w:spacing w:line="160" w:lineRule="exact"/>
        <w:rPr>
          <w:rFonts w:ascii="標楷體" w:eastAsia="標楷體" w:hAnsi="標楷體"/>
          <w:color w:val="000000"/>
          <w:sz w:val="16"/>
          <w:szCs w:val="16"/>
        </w:rPr>
      </w:pPr>
      <w:r>
        <w:rPr>
          <w:rFonts w:ascii="標楷體" w:eastAsia="標楷體" w:hAnsi="標楷體"/>
          <w:color w:val="000000"/>
          <w:sz w:val="16"/>
          <w:szCs w:val="16"/>
        </w:rPr>
        <w:t xml:space="preserve">    </w:t>
      </w:r>
      <w:r>
        <w:rPr>
          <w:rFonts w:ascii="標楷體" w:eastAsia="標楷體" w:hAnsi="標楷體"/>
          <w:color w:val="000000"/>
          <w:sz w:val="16"/>
          <w:szCs w:val="16"/>
        </w:rPr>
        <w:t>教學支援人員有第一項第八款及第九款情事之</w:t>
      </w:r>
      <w:proofErr w:type="gramStart"/>
      <w:r>
        <w:rPr>
          <w:rFonts w:ascii="標楷體" w:eastAsia="標楷體" w:hAnsi="標楷體"/>
          <w:color w:val="000000"/>
          <w:sz w:val="16"/>
          <w:szCs w:val="16"/>
        </w:rPr>
        <w:t>一</w:t>
      </w:r>
      <w:proofErr w:type="gramEnd"/>
      <w:r>
        <w:rPr>
          <w:rFonts w:ascii="標楷體" w:eastAsia="標楷體" w:hAnsi="標楷體"/>
          <w:color w:val="000000"/>
          <w:sz w:val="16"/>
          <w:szCs w:val="16"/>
        </w:rPr>
        <w:t>者，學校應於知悉之日起一個月內經教師評審委員會審議通過，予以停聘；經調查屬實者，由學校報直轄市、縣（市）</w:t>
      </w:r>
      <w:r>
        <w:rPr>
          <w:rFonts w:ascii="標楷體" w:eastAsia="標楷體" w:hAnsi="標楷體"/>
          <w:color w:val="000000"/>
          <w:sz w:val="16"/>
          <w:szCs w:val="16"/>
        </w:rPr>
        <w:t>主管機關核准後，予以解聘。依規定停聘之教學支援人員，於停聘期間不得支領任何待遇；其經調查無性侵害、性騷擾或</w:t>
      </w:r>
      <w:proofErr w:type="gramStart"/>
      <w:r>
        <w:rPr>
          <w:rFonts w:ascii="標楷體" w:eastAsia="標楷體" w:hAnsi="標楷體"/>
          <w:color w:val="000000"/>
          <w:sz w:val="16"/>
          <w:szCs w:val="16"/>
        </w:rPr>
        <w:t>性霸凌</w:t>
      </w:r>
      <w:proofErr w:type="gramEnd"/>
      <w:r>
        <w:rPr>
          <w:rFonts w:ascii="標楷體" w:eastAsia="標楷體" w:hAnsi="標楷體"/>
          <w:color w:val="000000"/>
          <w:sz w:val="16"/>
          <w:szCs w:val="16"/>
        </w:rPr>
        <w:t>事實者，得申請補發該停聘期間應領之鐘點費。</w:t>
      </w:r>
    </w:p>
    <w:p w14:paraId="667D1F4D" w14:textId="77777777" w:rsidR="00772531" w:rsidRDefault="007E5C9A">
      <w:pPr>
        <w:pStyle w:val="Standard"/>
        <w:spacing w:line="160" w:lineRule="exact"/>
        <w:rPr>
          <w:rFonts w:ascii="標楷體" w:eastAsia="標楷體" w:hAnsi="標楷體"/>
          <w:color w:val="000000"/>
          <w:sz w:val="16"/>
          <w:szCs w:val="16"/>
        </w:rPr>
      </w:pPr>
      <w:r>
        <w:rPr>
          <w:rFonts w:ascii="標楷體" w:eastAsia="標楷體" w:hAnsi="標楷體"/>
          <w:color w:val="000000"/>
          <w:sz w:val="16"/>
          <w:szCs w:val="16"/>
        </w:rPr>
        <w:t xml:space="preserve">    </w:t>
      </w:r>
      <w:r>
        <w:rPr>
          <w:rFonts w:ascii="標楷體" w:eastAsia="標楷體" w:hAnsi="標楷體"/>
          <w:color w:val="000000"/>
          <w:sz w:val="16"/>
          <w:szCs w:val="16"/>
        </w:rPr>
        <w:t>教學支援人員有第一項第十款至第十五款情事之</w:t>
      </w:r>
      <w:proofErr w:type="gramStart"/>
      <w:r>
        <w:rPr>
          <w:rFonts w:ascii="標楷體" w:eastAsia="標楷體" w:hAnsi="標楷體"/>
          <w:color w:val="000000"/>
          <w:sz w:val="16"/>
          <w:szCs w:val="16"/>
        </w:rPr>
        <w:t>一</w:t>
      </w:r>
      <w:proofErr w:type="gramEnd"/>
      <w:r>
        <w:rPr>
          <w:rFonts w:ascii="標楷體" w:eastAsia="標楷體" w:hAnsi="標楷體"/>
          <w:color w:val="000000"/>
          <w:sz w:val="16"/>
          <w:szCs w:val="16"/>
        </w:rPr>
        <w:t>者，應經學校教師評審委員會委員三分之二以上出席及出席委員三分之二以上審議通過，並報直轄市、縣（市）主管機關核准後，予以解聘。</w:t>
      </w:r>
    </w:p>
    <w:p w14:paraId="6926BF89" w14:textId="77777777" w:rsidR="00772531" w:rsidRDefault="007E5C9A">
      <w:pPr>
        <w:pStyle w:val="Standard"/>
        <w:spacing w:line="160" w:lineRule="exact"/>
        <w:rPr>
          <w:rFonts w:ascii="標楷體" w:eastAsia="標楷體" w:hAnsi="標楷體"/>
          <w:color w:val="000000"/>
          <w:sz w:val="16"/>
          <w:szCs w:val="16"/>
        </w:rPr>
      </w:pPr>
      <w:r>
        <w:rPr>
          <w:rFonts w:ascii="標楷體" w:eastAsia="標楷體" w:hAnsi="標楷體"/>
          <w:color w:val="000000"/>
          <w:sz w:val="16"/>
          <w:szCs w:val="16"/>
        </w:rPr>
        <w:t xml:space="preserve">    </w:t>
      </w:r>
      <w:r>
        <w:rPr>
          <w:rFonts w:ascii="標楷體" w:eastAsia="標楷體" w:hAnsi="標楷體"/>
          <w:color w:val="000000"/>
          <w:sz w:val="16"/>
          <w:szCs w:val="16"/>
        </w:rPr>
        <w:t>教學支援人員有第一項第一款至第十三款情事者，學校不得聘任；有第十四款情事者，於該議決一年至四年不得聘任</w:t>
      </w:r>
      <w:proofErr w:type="gramStart"/>
      <w:r>
        <w:rPr>
          <w:rFonts w:ascii="標楷體" w:eastAsia="標楷體" w:hAnsi="標楷體"/>
          <w:color w:val="000000"/>
          <w:sz w:val="16"/>
          <w:szCs w:val="16"/>
        </w:rPr>
        <w:t>期間，</w:t>
      </w:r>
      <w:proofErr w:type="gramEnd"/>
      <w:r>
        <w:rPr>
          <w:rFonts w:ascii="標楷體" w:eastAsia="標楷體" w:hAnsi="標楷體"/>
          <w:color w:val="000000"/>
          <w:sz w:val="16"/>
          <w:szCs w:val="16"/>
        </w:rPr>
        <w:t>亦同。</w:t>
      </w:r>
    </w:p>
    <w:p w14:paraId="0E8EE08F" w14:textId="77777777" w:rsidR="00772531" w:rsidRDefault="007E5C9A">
      <w:pPr>
        <w:pStyle w:val="Standard"/>
        <w:spacing w:line="160" w:lineRule="exact"/>
        <w:rPr>
          <w:rFonts w:ascii="標楷體" w:eastAsia="標楷體" w:hAnsi="標楷體"/>
          <w:color w:val="000000"/>
          <w:sz w:val="16"/>
          <w:szCs w:val="16"/>
        </w:rPr>
      </w:pPr>
      <w:r>
        <w:rPr>
          <w:rFonts w:ascii="標楷體" w:eastAsia="標楷體" w:hAnsi="標楷體"/>
          <w:color w:val="000000"/>
          <w:sz w:val="16"/>
          <w:szCs w:val="16"/>
        </w:rPr>
        <w:t xml:space="preserve">    </w:t>
      </w:r>
      <w:r>
        <w:rPr>
          <w:rFonts w:ascii="標楷體" w:eastAsia="標楷體" w:hAnsi="標楷體"/>
          <w:color w:val="000000"/>
          <w:sz w:val="16"/>
          <w:szCs w:val="16"/>
        </w:rPr>
        <w:t>教學支援人員有第一項第一款至第十四款情事之</w:t>
      </w:r>
      <w:proofErr w:type="gramStart"/>
      <w:r>
        <w:rPr>
          <w:rFonts w:ascii="標楷體" w:eastAsia="標楷體" w:hAnsi="標楷體"/>
          <w:color w:val="000000"/>
          <w:sz w:val="16"/>
          <w:szCs w:val="16"/>
        </w:rPr>
        <w:t>一</w:t>
      </w:r>
      <w:proofErr w:type="gramEnd"/>
      <w:r>
        <w:rPr>
          <w:rFonts w:ascii="標楷體" w:eastAsia="標楷體" w:hAnsi="標楷體"/>
          <w:color w:val="000000"/>
          <w:sz w:val="16"/>
          <w:szCs w:val="16"/>
        </w:rPr>
        <w:t>者</w:t>
      </w:r>
      <w:r>
        <w:rPr>
          <w:rFonts w:ascii="標楷體" w:eastAsia="標楷體" w:hAnsi="標楷體"/>
          <w:color w:val="000000"/>
          <w:sz w:val="16"/>
          <w:szCs w:val="16"/>
        </w:rPr>
        <w:t>，學校應依規定辦理通報、資訊之蒐集及查詢，學校聘任教學支援人員前，應為資訊之蒐集及查詢；其通報、資訊蒐集、查詢及其他相關事項，</w:t>
      </w:r>
      <w:proofErr w:type="gramStart"/>
      <w:r>
        <w:rPr>
          <w:rFonts w:ascii="標楷體" w:eastAsia="標楷體" w:hAnsi="標楷體"/>
          <w:color w:val="000000"/>
          <w:sz w:val="16"/>
          <w:szCs w:val="16"/>
        </w:rPr>
        <w:t>準</w:t>
      </w:r>
      <w:proofErr w:type="gramEnd"/>
      <w:r>
        <w:rPr>
          <w:rFonts w:ascii="標楷體" w:eastAsia="標楷體" w:hAnsi="標楷體"/>
          <w:color w:val="000000"/>
          <w:sz w:val="16"/>
          <w:szCs w:val="16"/>
        </w:rPr>
        <w:t>用不適任教育人員之通報與資訊蒐集及查詢辦法之規定。</w:t>
      </w:r>
    </w:p>
    <w:p w14:paraId="1A49961C" w14:textId="77777777" w:rsidR="00772531" w:rsidRDefault="00772531">
      <w:pPr>
        <w:pStyle w:val="Textbody"/>
        <w:spacing w:line="240" w:lineRule="auto"/>
        <w:rPr>
          <w:rFonts w:ascii="Times New Roman" w:eastAsia="標楷體" w:hAnsi="Times New Roman"/>
          <w:color w:val="000000"/>
        </w:rPr>
      </w:pPr>
    </w:p>
    <w:sectPr w:rsidR="00772531">
      <w:headerReference w:type="default" r:id="rId9"/>
      <w:footerReference w:type="default" r:id="rId10"/>
      <w:pgSz w:w="11906" w:h="16838"/>
      <w:pgMar w:top="720" w:right="720" w:bottom="720" w:left="720" w:header="340" w:footer="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7584" w14:textId="77777777" w:rsidR="007E5C9A" w:rsidRDefault="007E5C9A">
      <w:pPr>
        <w:spacing w:after="0" w:line="240" w:lineRule="auto"/>
        <w:rPr>
          <w:rFonts w:hint="eastAsia"/>
        </w:rPr>
      </w:pPr>
      <w:r>
        <w:separator/>
      </w:r>
    </w:p>
  </w:endnote>
  <w:endnote w:type="continuationSeparator" w:id="0">
    <w:p w14:paraId="7C0EC412" w14:textId="77777777" w:rsidR="007E5C9A" w:rsidRDefault="007E5C9A">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Aptos Display">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007C" w14:textId="77777777" w:rsidR="00A52047" w:rsidRDefault="007E5C9A">
    <w:pPr>
      <w:pStyle w:val="a7"/>
      <w:jc w:val="center"/>
      <w:rPr>
        <w:rFonts w:hint="eastAsia"/>
      </w:rPr>
    </w:pPr>
    <w:r>
      <w:rPr>
        <w:lang w:val="zh-TW"/>
      </w:rPr>
      <w:fldChar w:fldCharType="begin"/>
    </w:r>
    <w:r>
      <w:rPr>
        <w:lang w:val="zh-TW"/>
      </w:rPr>
      <w:instrText xml:space="preserve"> PAGE </w:instrText>
    </w:r>
    <w:r>
      <w:rPr>
        <w:rFonts w:hint="eastAsia"/>
        <w:lang w:val="zh-TW"/>
      </w:rPr>
      <w:fldChar w:fldCharType="separate"/>
    </w:r>
    <w:r>
      <w:rPr>
        <w:lang w:val="zh-TW"/>
      </w:rPr>
      <w:t>6</w:t>
    </w:r>
    <w:r>
      <w:rPr>
        <w:lang w:val="zh-TW"/>
      </w:rPr>
      <w:fldChar w:fldCharType="end"/>
    </w:r>
  </w:p>
  <w:p w14:paraId="1B1D66CC" w14:textId="77777777" w:rsidR="00A52047" w:rsidRDefault="007E5C9A">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4F2B" w14:textId="77777777" w:rsidR="00A52047" w:rsidRDefault="007E5C9A">
    <w:pPr>
      <w:pStyle w:val="a7"/>
      <w:jc w:val="center"/>
      <w:rPr>
        <w:rFonts w:hint="eastAsia"/>
      </w:rPr>
    </w:pPr>
    <w:r>
      <w:rPr>
        <w:lang w:val="zh-TW"/>
      </w:rPr>
      <w:fldChar w:fldCharType="begin"/>
    </w:r>
    <w:r>
      <w:rPr>
        <w:lang w:val="zh-TW"/>
      </w:rPr>
      <w:instrText xml:space="preserve"> PAGE </w:instrText>
    </w:r>
    <w:r>
      <w:rPr>
        <w:rFonts w:hint="eastAsia"/>
        <w:lang w:val="zh-TW"/>
      </w:rPr>
      <w:fldChar w:fldCharType="separate"/>
    </w:r>
    <w:r>
      <w:rPr>
        <w:lang w:val="zh-TW"/>
      </w:rPr>
      <w:t>10</w:t>
    </w:r>
    <w:r>
      <w:rPr>
        <w:lang w:val="zh-TW"/>
      </w:rPr>
      <w:fldChar w:fldCharType="end"/>
    </w:r>
  </w:p>
  <w:p w14:paraId="0B301744" w14:textId="77777777" w:rsidR="00A52047" w:rsidRDefault="007E5C9A">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544B" w14:textId="77777777" w:rsidR="007E5C9A" w:rsidRDefault="007E5C9A">
      <w:pPr>
        <w:spacing w:after="0" w:line="240" w:lineRule="auto"/>
        <w:rPr>
          <w:rFonts w:hint="eastAsia"/>
        </w:rPr>
      </w:pPr>
      <w:r>
        <w:rPr>
          <w:color w:val="000000"/>
        </w:rPr>
        <w:separator/>
      </w:r>
    </w:p>
  </w:footnote>
  <w:footnote w:type="continuationSeparator" w:id="0">
    <w:p w14:paraId="62AA2C76" w14:textId="77777777" w:rsidR="007E5C9A" w:rsidRDefault="007E5C9A">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5285" w14:textId="77777777" w:rsidR="00A52047" w:rsidRDefault="007E5C9A">
    <w:pPr>
      <w:pStyle w:val="a6"/>
      <w:ind w:right="800"/>
      <w:rPr>
        <w:rFonts w:ascii="標楷體" w:eastAsia="標楷體" w:hAnsi="標楷體"/>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87E9" w14:textId="77777777" w:rsidR="00A52047" w:rsidRDefault="007E5C9A">
    <w:pPr>
      <w:pStyle w:val="a6"/>
      <w:jc w:val="right"/>
      <w:rPr>
        <w:rFonts w:ascii="標楷體" w:eastAsia="標楷體" w:hAnsi="標楷體"/>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B57"/>
    <w:multiLevelType w:val="multilevel"/>
    <w:tmpl w:val="A6626EB6"/>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09AB0B8B"/>
    <w:multiLevelType w:val="multilevel"/>
    <w:tmpl w:val="0150C3FE"/>
    <w:styleLink w:val="WWNum1"/>
    <w:lvl w:ilvl="0">
      <w:start w:val="1"/>
      <w:numFmt w:val="japaneseCounting"/>
      <w:lvlText w:val="(%1)"/>
      <w:lvlJc w:val="left"/>
      <w:pPr>
        <w:ind w:left="480" w:hanging="480"/>
      </w:pPr>
      <w:rPr>
        <w:rFonts w:ascii="標楷體" w:eastAsia="Times New Roman" w:hAnsi="標楷體" w:cs="Times New Roman"/>
        <w:b w:val="0"/>
        <w:i w:val="0"/>
        <w:strike w:val="0"/>
        <w:dstrike w:val="0"/>
        <w:color w:val="000000"/>
        <w:position w:val="0"/>
        <w:sz w:val="24"/>
        <w:szCs w:val="24"/>
        <w:u w:val="none"/>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DE436E"/>
    <w:multiLevelType w:val="multilevel"/>
    <w:tmpl w:val="2B7CBA52"/>
    <w:lvl w:ilvl="0">
      <w:start w:val="1"/>
      <w:numFmt w:val="decimal"/>
      <w:lvlText w:val="(%1)"/>
      <w:lvlJc w:val="left"/>
      <w:pPr>
        <w:ind w:left="96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13E308F"/>
    <w:multiLevelType w:val="multilevel"/>
    <w:tmpl w:val="38A8D0DE"/>
    <w:lvl w:ilvl="0">
      <w:start w:val="1"/>
      <w:numFmt w:val="decimal"/>
      <w:lvlText w:val="(%1)"/>
      <w:lvlJc w:val="left"/>
      <w:pPr>
        <w:ind w:left="96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D9D3A6B"/>
    <w:multiLevelType w:val="multilevel"/>
    <w:tmpl w:val="A35686A6"/>
    <w:lvl w:ilvl="0">
      <w:start w:val="1"/>
      <w:numFmt w:val="decimal"/>
      <w:lvlText w:val="(%1)"/>
      <w:lvlJc w:val="left"/>
      <w:pPr>
        <w:ind w:left="96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1F5B1C6A"/>
    <w:multiLevelType w:val="multilevel"/>
    <w:tmpl w:val="7534D958"/>
    <w:lvl w:ilvl="0">
      <w:start w:val="1"/>
      <w:numFmt w:val="decimal"/>
      <w:lvlText w:val="(%1)"/>
      <w:lvlJc w:val="left"/>
      <w:pPr>
        <w:ind w:left="96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23E84465"/>
    <w:multiLevelType w:val="multilevel"/>
    <w:tmpl w:val="2B8E3412"/>
    <w:lvl w:ilvl="0">
      <w:start w:val="1"/>
      <w:numFmt w:val="decimal"/>
      <w:lvlText w:val="(%1)"/>
      <w:lvlJc w:val="left"/>
      <w:pPr>
        <w:ind w:left="96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249E06E9"/>
    <w:multiLevelType w:val="multilevel"/>
    <w:tmpl w:val="940C162E"/>
    <w:lvl w:ilvl="0">
      <w:start w:val="1"/>
      <w:numFmt w:val="decimal"/>
      <w:lvlText w:val="(%1)"/>
      <w:lvlJc w:val="left"/>
      <w:pPr>
        <w:ind w:left="96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24D374F0"/>
    <w:multiLevelType w:val="multilevel"/>
    <w:tmpl w:val="EB36F8A8"/>
    <w:styleLink w:val="WWNum8"/>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D9A3884"/>
    <w:multiLevelType w:val="multilevel"/>
    <w:tmpl w:val="C6C03364"/>
    <w:styleLink w:val="WWNum10"/>
    <w:lvl w:ilvl="0">
      <w:numFmt w:val="bullet"/>
      <w:lvlText w:val="□"/>
      <w:lvlJc w:val="left"/>
      <w:pPr>
        <w:ind w:left="360" w:hanging="360"/>
      </w:pPr>
      <w:rPr>
        <w:rFonts w:ascii="標楷體" w:eastAsia="標楷體" w:hAnsi="標楷體" w:cs="Tahoma"/>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43DD330F"/>
    <w:multiLevelType w:val="multilevel"/>
    <w:tmpl w:val="1E1C6682"/>
    <w:lvl w:ilvl="0">
      <w:start w:val="1"/>
      <w:numFmt w:val="decimal"/>
      <w:lvlText w:val="(%1)"/>
      <w:lvlJc w:val="left"/>
      <w:pPr>
        <w:ind w:left="96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4B9A1A54"/>
    <w:multiLevelType w:val="multilevel"/>
    <w:tmpl w:val="82BCDBC6"/>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4C594A35"/>
    <w:multiLevelType w:val="multilevel"/>
    <w:tmpl w:val="131445C0"/>
    <w:styleLink w:val="WWNum7"/>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06A2CE3"/>
    <w:multiLevelType w:val="multilevel"/>
    <w:tmpl w:val="72662622"/>
    <w:lvl w:ilvl="0">
      <w:start w:val="1"/>
      <w:numFmt w:val="decimal"/>
      <w:lvlText w:val="%1、"/>
      <w:lvlJc w:val="left"/>
      <w:pPr>
        <w:ind w:left="480" w:hanging="196"/>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0D349FA"/>
    <w:multiLevelType w:val="multilevel"/>
    <w:tmpl w:val="A0A8F0A6"/>
    <w:lvl w:ilvl="0">
      <w:start w:val="1"/>
      <w:numFmt w:val="decimal"/>
      <w:lvlText w:val="%1."/>
      <w:lvlJc w:val="left"/>
      <w:pPr>
        <w:ind w:left="960" w:hanging="480"/>
      </w:pPr>
    </w:lvl>
    <w:lvl w:ilvl="1">
      <w:numFmt w:val="bullet"/>
      <w:lvlText w:val="※"/>
      <w:lvlJc w:val="left"/>
      <w:pPr>
        <w:ind w:left="1320" w:hanging="360"/>
      </w:pPr>
      <w:rPr>
        <w:rFonts w:ascii="標楷體" w:eastAsia="標楷體" w:hAnsi="標楷體" w:cs="Times New Roman"/>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6006217"/>
    <w:multiLevelType w:val="multilevel"/>
    <w:tmpl w:val="95C678A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6" w15:restartNumberingAfterBreak="0">
    <w:nsid w:val="662E2ECD"/>
    <w:multiLevelType w:val="multilevel"/>
    <w:tmpl w:val="6F5C9142"/>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7491947"/>
    <w:multiLevelType w:val="multilevel"/>
    <w:tmpl w:val="B7C0BC82"/>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8" w15:restartNumberingAfterBreak="0">
    <w:nsid w:val="70FA6E74"/>
    <w:multiLevelType w:val="multilevel"/>
    <w:tmpl w:val="6E4271A8"/>
    <w:lvl w:ilvl="0">
      <w:start w:val="1"/>
      <w:numFmt w:val="decimal"/>
      <w:lvlText w:val="%1、"/>
      <w:lvlJc w:val="left"/>
      <w:pPr>
        <w:ind w:left="480" w:hanging="48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14C4FDD"/>
    <w:multiLevelType w:val="multilevel"/>
    <w:tmpl w:val="0B644BD0"/>
    <w:lvl w:ilvl="0">
      <w:start w:val="1"/>
      <w:numFmt w:val="decimal"/>
      <w:lvlText w:val="(%1)"/>
      <w:lvlJc w:val="left"/>
      <w:pPr>
        <w:ind w:left="96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79F73AD6"/>
    <w:multiLevelType w:val="multilevel"/>
    <w:tmpl w:val="EAA2FE34"/>
    <w:lvl w:ilvl="0">
      <w:start w:val="1"/>
      <w:numFmt w:val="decimal"/>
      <w:lvlText w:val="(%1)"/>
      <w:lvlJc w:val="left"/>
      <w:pPr>
        <w:ind w:left="96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9"/>
  </w:num>
  <w:num w:numId="2">
    <w:abstractNumId w:val="1"/>
  </w:num>
  <w:num w:numId="3">
    <w:abstractNumId w:val="12"/>
  </w:num>
  <w:num w:numId="4">
    <w:abstractNumId w:val="8"/>
  </w:num>
  <w:num w:numId="5">
    <w:abstractNumId w:val="16"/>
  </w:num>
  <w:num w:numId="6">
    <w:abstractNumId w:val="18"/>
  </w:num>
  <w:num w:numId="7">
    <w:abstractNumId w:val="2"/>
  </w:num>
  <w:num w:numId="8">
    <w:abstractNumId w:val="5"/>
  </w:num>
  <w:num w:numId="9">
    <w:abstractNumId w:val="3"/>
  </w:num>
  <w:num w:numId="10">
    <w:abstractNumId w:val="14"/>
  </w:num>
  <w:num w:numId="11">
    <w:abstractNumId w:val="7"/>
  </w:num>
  <w:num w:numId="12">
    <w:abstractNumId w:val="17"/>
  </w:num>
  <w:num w:numId="13">
    <w:abstractNumId w:val="11"/>
  </w:num>
  <w:num w:numId="14">
    <w:abstractNumId w:val="20"/>
  </w:num>
  <w:num w:numId="15">
    <w:abstractNumId w:val="4"/>
  </w:num>
  <w:num w:numId="16">
    <w:abstractNumId w:val="15"/>
  </w:num>
  <w:num w:numId="17">
    <w:abstractNumId w:val="0"/>
  </w:num>
  <w:num w:numId="18">
    <w:abstractNumId w:val="19"/>
  </w:num>
  <w:num w:numId="19">
    <w:abstractNumId w:val="6"/>
  </w:num>
  <w:num w:numId="20">
    <w:abstractNumId w:val="9"/>
    <w:lvlOverride w:ilvl="0"/>
  </w:num>
  <w:num w:numId="21">
    <w:abstractNumId w:val="13"/>
  </w:num>
  <w:num w:numId="22">
    <w:abstractNumId w:val="10"/>
  </w:num>
  <w:num w:numId="23">
    <w:abstractNumId w:val="12"/>
    <w:lvlOverride w:ilvl="0">
      <w:startOverride w:val="1"/>
    </w:lvlOverride>
  </w:num>
  <w:num w:numId="24">
    <w:abstractNumId w:val="16"/>
    <w:lvlOverride w:ilvl="0">
      <w:startOverride w:val="1"/>
    </w:lvlOverride>
  </w:num>
  <w:num w:numId="2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72531"/>
    <w:rsid w:val="00772531"/>
    <w:rsid w:val="007E5C9A"/>
    <w:rsid w:val="00D25F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ED32"/>
  <w15:docId w15:val="{27C5E58A-16B7-4141-A15F-618D3877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新細明體" w:hAnsi="Aptos" w:cs="Times New Roman"/>
        <w:kern w:val="3"/>
        <w:sz w:val="24"/>
        <w:szCs w:val="24"/>
        <w:lang w:val="en-US" w:eastAsia="zh-TW"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keepLines/>
      <w:spacing w:before="480" w:after="80"/>
      <w:outlineLvl w:val="0"/>
    </w:pPr>
    <w:rPr>
      <w:rFonts w:ascii="Aptos Display" w:hAnsi="Aptos Display"/>
      <w:color w:val="2E74B5"/>
      <w:sz w:val="48"/>
      <w:szCs w:val="48"/>
    </w:rPr>
  </w:style>
  <w:style w:type="paragraph" w:styleId="2">
    <w:name w:val="heading 2"/>
    <w:basedOn w:val="Textbody"/>
    <w:next w:val="Textbody"/>
    <w:uiPriority w:val="9"/>
    <w:semiHidden/>
    <w:unhideWhenUsed/>
    <w:qFormat/>
    <w:pPr>
      <w:keepNext/>
      <w:keepLines/>
      <w:spacing w:before="160" w:after="80"/>
      <w:outlineLvl w:val="1"/>
    </w:pPr>
    <w:rPr>
      <w:rFonts w:ascii="Aptos Display" w:hAnsi="Aptos Display"/>
      <w:color w:val="2E74B5"/>
      <w:sz w:val="40"/>
      <w:szCs w:val="40"/>
    </w:rPr>
  </w:style>
  <w:style w:type="paragraph" w:styleId="3">
    <w:name w:val="heading 3"/>
    <w:basedOn w:val="Textbody"/>
    <w:next w:val="Textbody"/>
    <w:uiPriority w:val="9"/>
    <w:semiHidden/>
    <w:unhideWhenUsed/>
    <w:qFormat/>
    <w:pPr>
      <w:keepNext/>
      <w:keepLines/>
      <w:spacing w:before="160" w:after="40"/>
      <w:outlineLvl w:val="2"/>
    </w:pPr>
    <w:rPr>
      <w:color w:val="2E74B5"/>
      <w:sz w:val="32"/>
      <w:szCs w:val="32"/>
    </w:rPr>
  </w:style>
  <w:style w:type="paragraph" w:styleId="4">
    <w:name w:val="heading 4"/>
    <w:basedOn w:val="Textbody"/>
    <w:next w:val="Textbody"/>
    <w:uiPriority w:val="9"/>
    <w:semiHidden/>
    <w:unhideWhenUsed/>
    <w:qFormat/>
    <w:pPr>
      <w:keepNext/>
      <w:keepLines/>
      <w:spacing w:before="160" w:after="40"/>
      <w:outlineLvl w:val="3"/>
    </w:pPr>
    <w:rPr>
      <w:color w:val="2E74B5"/>
      <w:sz w:val="28"/>
      <w:szCs w:val="28"/>
    </w:rPr>
  </w:style>
  <w:style w:type="paragraph" w:styleId="5">
    <w:name w:val="heading 5"/>
    <w:basedOn w:val="Textbody"/>
    <w:next w:val="Textbody"/>
    <w:uiPriority w:val="9"/>
    <w:semiHidden/>
    <w:unhideWhenUsed/>
    <w:qFormat/>
    <w:pPr>
      <w:keepNext/>
      <w:keepLines/>
      <w:spacing w:before="80" w:after="40"/>
      <w:outlineLvl w:val="4"/>
    </w:pPr>
    <w:rPr>
      <w:color w:val="2E74B5"/>
    </w:rPr>
  </w:style>
  <w:style w:type="paragraph" w:styleId="6">
    <w:name w:val="heading 6"/>
    <w:basedOn w:val="Textbody"/>
    <w:next w:val="Textbody"/>
    <w:uiPriority w:val="9"/>
    <w:semiHidden/>
    <w:unhideWhenUsed/>
    <w:qFormat/>
    <w:pPr>
      <w:keepNext/>
      <w:keepLines/>
      <w:spacing w:before="40" w:after="0"/>
      <w:outlineLvl w:val="5"/>
    </w:pPr>
    <w:rPr>
      <w:color w:val="595959"/>
    </w:rPr>
  </w:style>
  <w:style w:type="paragraph" w:styleId="7">
    <w:name w:val="heading 7"/>
    <w:basedOn w:val="Textbody"/>
    <w:next w:val="Textbody"/>
    <w:pPr>
      <w:keepNext/>
      <w:keepLines/>
      <w:spacing w:before="40" w:after="0"/>
      <w:ind w:left="100"/>
      <w:outlineLvl w:val="6"/>
    </w:pPr>
    <w:rPr>
      <w:color w:val="595959"/>
    </w:rPr>
  </w:style>
  <w:style w:type="paragraph" w:styleId="8">
    <w:name w:val="heading 8"/>
    <w:basedOn w:val="Textbody"/>
    <w:next w:val="Textbody"/>
    <w:pPr>
      <w:keepNext/>
      <w:keepLines/>
      <w:spacing w:before="40" w:after="0"/>
      <w:ind w:left="200"/>
      <w:outlineLvl w:val="7"/>
    </w:pPr>
    <w:rPr>
      <w:color w:val="272727"/>
    </w:rPr>
  </w:style>
  <w:style w:type="paragraph" w:styleId="9">
    <w:name w:val="heading 9"/>
    <w:basedOn w:val="Textbody"/>
    <w:next w:val="Textbody"/>
    <w:pPr>
      <w:keepNext/>
      <w:keepLines/>
      <w:spacing w:before="40" w:after="0"/>
      <w:ind w:left="300"/>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spacing w:after="0" w:line="240" w:lineRule="auto"/>
      <w:textAlignment w:val="baseline"/>
    </w:pPr>
    <w:rPr>
      <w:rFonts w:ascii="Calibri" w:hAnsi="Calibri" w:cs="Tahoma"/>
      <w:szCs w:val="22"/>
    </w:rPr>
  </w:style>
  <w:style w:type="paragraph" w:customStyle="1" w:styleId="Heading">
    <w:name w:val="Heading"/>
    <w:basedOn w:val="Textbody"/>
    <w:next w:val="Textbody"/>
    <w:pPr>
      <w:spacing w:after="80" w:line="240" w:lineRule="auto"/>
      <w:contextualSpacing/>
      <w:jc w:val="center"/>
    </w:pPr>
    <w:rPr>
      <w:rFonts w:ascii="Aptos Display" w:hAnsi="Aptos Display"/>
      <w:spacing w:val="-10"/>
      <w:sz w:val="56"/>
      <w:szCs w:val="56"/>
    </w:rPr>
  </w:style>
  <w:style w:type="paragraph" w:customStyle="1" w:styleId="Textbody">
    <w:name w:val="Text body"/>
    <w:pPr>
      <w:widowControl w:val="0"/>
      <w:suppressAutoHyphens/>
    </w:pPr>
  </w:style>
  <w:style w:type="paragraph" w:styleId="a3">
    <w:name w:val="Subtitle"/>
    <w:basedOn w:val="Textbody"/>
    <w:next w:val="Textbody"/>
    <w:uiPriority w:val="11"/>
    <w:qFormat/>
    <w:pPr>
      <w:jc w:val="center"/>
    </w:pPr>
    <w:rPr>
      <w:rFonts w:ascii="Aptos Display" w:hAnsi="Aptos Display"/>
      <w:color w:val="595959"/>
      <w:spacing w:val="15"/>
      <w:sz w:val="28"/>
      <w:szCs w:val="28"/>
    </w:rPr>
  </w:style>
  <w:style w:type="paragraph" w:customStyle="1" w:styleId="Quotations">
    <w:name w:val="Quotations"/>
    <w:basedOn w:val="Textbody"/>
    <w:next w:val="Textbody"/>
    <w:pPr>
      <w:spacing w:before="160"/>
      <w:jc w:val="center"/>
    </w:pPr>
    <w:rPr>
      <w:i/>
      <w:iCs/>
      <w:color w:val="404040"/>
    </w:rPr>
  </w:style>
  <w:style w:type="paragraph" w:styleId="a4">
    <w:name w:val="List Paragraph"/>
    <w:basedOn w:val="Textbody"/>
    <w:pPr>
      <w:ind w:left="720"/>
      <w:contextualSpacing/>
    </w:pPr>
  </w:style>
  <w:style w:type="paragraph" w:styleId="a5">
    <w:name w:val="Intense Quote"/>
    <w:basedOn w:val="Textbody"/>
    <w:next w:val="Textbody"/>
    <w:pPr>
      <w:pBdr>
        <w:top w:val="single" w:sz="4" w:space="10" w:color="2E74B5"/>
        <w:bottom w:val="single" w:sz="4" w:space="10" w:color="2E74B5"/>
      </w:pBdr>
      <w:spacing w:before="360" w:after="360"/>
      <w:ind w:left="864" w:right="864"/>
      <w:jc w:val="center"/>
    </w:pPr>
    <w:rPr>
      <w:i/>
      <w:iCs/>
      <w:color w:val="2E74B5"/>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10">
    <w:name w:val="標題 1 字元"/>
    <w:basedOn w:val="a0"/>
    <w:rPr>
      <w:rFonts w:ascii="Aptos Display" w:eastAsia="新細明體" w:hAnsi="Aptos Display" w:cs="Times New Roman"/>
      <w:color w:val="2E74B5"/>
      <w:sz w:val="48"/>
      <w:szCs w:val="48"/>
    </w:rPr>
  </w:style>
  <w:style w:type="character" w:customStyle="1" w:styleId="20">
    <w:name w:val="標題 2 字元"/>
    <w:basedOn w:val="a0"/>
    <w:rPr>
      <w:rFonts w:ascii="Aptos Display" w:eastAsia="新細明體" w:hAnsi="Aptos Display" w:cs="Times New Roman"/>
      <w:color w:val="2E74B5"/>
      <w:sz w:val="40"/>
      <w:szCs w:val="40"/>
    </w:rPr>
  </w:style>
  <w:style w:type="character" w:customStyle="1" w:styleId="30">
    <w:name w:val="標題 3 字元"/>
    <w:basedOn w:val="a0"/>
    <w:rPr>
      <w:rFonts w:eastAsia="新細明體" w:cs="Times New Roman"/>
      <w:color w:val="2E74B5"/>
      <w:sz w:val="32"/>
      <w:szCs w:val="32"/>
    </w:rPr>
  </w:style>
  <w:style w:type="character" w:customStyle="1" w:styleId="40">
    <w:name w:val="標題 4 字元"/>
    <w:basedOn w:val="a0"/>
    <w:rPr>
      <w:rFonts w:eastAsia="新細明體" w:cs="Times New Roman"/>
      <w:color w:val="2E74B5"/>
      <w:sz w:val="28"/>
      <w:szCs w:val="28"/>
    </w:rPr>
  </w:style>
  <w:style w:type="character" w:customStyle="1" w:styleId="50">
    <w:name w:val="標題 5 字元"/>
    <w:basedOn w:val="a0"/>
    <w:rPr>
      <w:rFonts w:eastAsia="新細明體" w:cs="Times New Roman"/>
      <w:color w:val="2E74B5"/>
    </w:rPr>
  </w:style>
  <w:style w:type="character" w:customStyle="1" w:styleId="60">
    <w:name w:val="標題 6 字元"/>
    <w:basedOn w:val="a0"/>
    <w:rPr>
      <w:rFonts w:eastAsia="新細明體" w:cs="Times New Roman"/>
      <w:color w:val="595959"/>
    </w:rPr>
  </w:style>
  <w:style w:type="character" w:customStyle="1" w:styleId="70">
    <w:name w:val="標題 7 字元"/>
    <w:basedOn w:val="a0"/>
    <w:rPr>
      <w:rFonts w:eastAsia="新細明體" w:cs="Times New Roman"/>
      <w:color w:val="595959"/>
    </w:rPr>
  </w:style>
  <w:style w:type="character" w:customStyle="1" w:styleId="80">
    <w:name w:val="標題 8 字元"/>
    <w:basedOn w:val="a0"/>
    <w:rPr>
      <w:rFonts w:eastAsia="新細明體" w:cs="Times New Roman"/>
      <w:color w:val="272727"/>
    </w:rPr>
  </w:style>
  <w:style w:type="character" w:customStyle="1" w:styleId="90">
    <w:name w:val="標題 9 字元"/>
    <w:basedOn w:val="a0"/>
    <w:rPr>
      <w:rFonts w:eastAsia="新細明體" w:cs="Times New Roman"/>
      <w:color w:val="272727"/>
    </w:rPr>
  </w:style>
  <w:style w:type="character" w:customStyle="1" w:styleId="a8">
    <w:name w:val="標題 字元"/>
    <w:basedOn w:val="a0"/>
    <w:rPr>
      <w:rFonts w:ascii="Aptos Display" w:eastAsia="新細明體" w:hAnsi="Aptos Display" w:cs="Times New Roman"/>
      <w:spacing w:val="-10"/>
      <w:kern w:val="3"/>
      <w:sz w:val="56"/>
      <w:szCs w:val="56"/>
    </w:rPr>
  </w:style>
  <w:style w:type="character" w:customStyle="1" w:styleId="a9">
    <w:name w:val="副標題 字元"/>
    <w:basedOn w:val="a0"/>
    <w:rPr>
      <w:rFonts w:ascii="Aptos Display" w:eastAsia="新細明體" w:hAnsi="Aptos Display" w:cs="Times New Roman"/>
      <w:color w:val="595959"/>
      <w:spacing w:val="15"/>
      <w:sz w:val="28"/>
      <w:szCs w:val="28"/>
    </w:rPr>
  </w:style>
  <w:style w:type="character" w:customStyle="1" w:styleId="aa">
    <w:name w:val="引文 字元"/>
    <w:basedOn w:val="a0"/>
    <w:rPr>
      <w:i/>
      <w:iCs/>
      <w:color w:val="404040"/>
    </w:rPr>
  </w:style>
  <w:style w:type="character" w:styleId="ab">
    <w:name w:val="Intense Emphasis"/>
    <w:basedOn w:val="a0"/>
    <w:rPr>
      <w:i/>
      <w:iCs/>
      <w:color w:val="2E74B5"/>
    </w:rPr>
  </w:style>
  <w:style w:type="character" w:customStyle="1" w:styleId="ac">
    <w:name w:val="鮮明引文 字元"/>
    <w:basedOn w:val="a0"/>
    <w:rPr>
      <w:i/>
      <w:iCs/>
      <w:color w:val="2E74B5"/>
    </w:rPr>
  </w:style>
  <w:style w:type="character" w:styleId="ad">
    <w:name w:val="Intense Reference"/>
    <w:basedOn w:val="a0"/>
    <w:rPr>
      <w:b/>
      <w:bCs/>
      <w:smallCaps/>
      <w:color w:val="2E74B5"/>
      <w:spacing w:val="5"/>
    </w:rPr>
  </w:style>
  <w:style w:type="character" w:customStyle="1" w:styleId="ae">
    <w:name w:val="頁首 字元"/>
    <w:basedOn w:val="a0"/>
    <w:rPr>
      <w:sz w:val="20"/>
      <w:szCs w:val="20"/>
    </w:rPr>
  </w:style>
  <w:style w:type="character" w:customStyle="1" w:styleId="af">
    <w:name w:val="頁尾 字元"/>
    <w:basedOn w:val="a0"/>
    <w:rPr>
      <w:sz w:val="20"/>
      <w:szCs w:val="20"/>
    </w:rPr>
  </w:style>
  <w:style w:type="character" w:styleId="af0">
    <w:name w:val="Hyperlink"/>
    <w:basedOn w:val="a0"/>
    <w:rPr>
      <w:color w:val="0563C1"/>
      <w:u w:val="single"/>
    </w:rPr>
  </w:style>
  <w:style w:type="character" w:styleId="af1">
    <w:name w:val="Unresolved Mention"/>
    <w:basedOn w:val="a0"/>
    <w:rPr>
      <w:color w:val="605E5C"/>
      <w:shd w:val="clear" w:color="auto" w:fill="E1DFDD"/>
    </w:rPr>
  </w:style>
  <w:style w:type="character" w:styleId="af2">
    <w:name w:val="FollowedHyperlink"/>
    <w:basedOn w:val="a0"/>
    <w:rPr>
      <w:color w:val="954F72"/>
      <w:u w:val="single"/>
    </w:rPr>
  </w:style>
  <w:style w:type="character" w:customStyle="1" w:styleId="Internetlink">
    <w:name w:val="Internet link"/>
    <w:rPr>
      <w:color w:val="000080"/>
      <w:u w:val="single"/>
      <w:lang/>
    </w:rPr>
  </w:style>
  <w:style w:type="numbering" w:customStyle="1" w:styleId="WWNum10">
    <w:name w:val="WWNum10"/>
    <w:basedOn w:val="a2"/>
    <w:pPr>
      <w:numPr>
        <w:numId w:val="1"/>
      </w:numPr>
    </w:pPr>
  </w:style>
  <w:style w:type="numbering" w:customStyle="1" w:styleId="WWNum1">
    <w:name w:val="WWNum1"/>
    <w:basedOn w:val="a2"/>
    <w:pPr>
      <w:numPr>
        <w:numId w:val="2"/>
      </w:numPr>
    </w:pPr>
  </w:style>
  <w:style w:type="numbering" w:customStyle="1" w:styleId="WWNum7">
    <w:name w:val="WWNum7"/>
    <w:basedOn w:val="a2"/>
    <w:pPr>
      <w:numPr>
        <w:numId w:val="3"/>
      </w:numPr>
    </w:pPr>
  </w:style>
  <w:style w:type="numbering" w:customStyle="1" w:styleId="WWNum8">
    <w:name w:val="WWNum8"/>
    <w:basedOn w:val="a2"/>
    <w:pPr>
      <w:numPr>
        <w:numId w:val="4"/>
      </w:numPr>
    </w:pPr>
  </w:style>
  <w:style w:type="numbering" w:customStyle="1" w:styleId="WWNum9">
    <w:name w:val="WWNum9"/>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tis/temp/114-08-08/1008350135/1140077971/incomingAttach/1149003416/A09030000E_114BA01587_1_07153941105.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辰嬑 顏</dc:creator>
  <dc:description/>
  <cp:lastModifiedBy>Administrator</cp:lastModifiedBy>
  <cp:revision>2</cp:revision>
  <cp:lastPrinted>2025-02-03T08:07:00Z</cp:lastPrinted>
  <dcterms:created xsi:type="dcterms:W3CDTF">2025-08-27T07:05:00Z</dcterms:created>
  <dcterms:modified xsi:type="dcterms:W3CDTF">2025-08-27T07:05:00Z</dcterms:modified>
</cp:coreProperties>
</file>